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88CB1" w14:textId="7DA8BB1F" w:rsidR="000311E6" w:rsidRDefault="000311E6">
      <w:pPr>
        <w:widowControl w:val="0"/>
        <w:pBdr>
          <w:top w:val="nil"/>
          <w:left w:val="nil"/>
          <w:bottom w:val="nil"/>
          <w:right w:val="nil"/>
          <w:between w:val="nil"/>
        </w:pBdr>
        <w:spacing w:after="0"/>
        <w:rPr>
          <w:rFonts w:ascii="Helvetica Neue" w:eastAsia="Helvetica Neue" w:hAnsi="Helvetica Neue" w:cs="Helvetica Neue"/>
          <w:color w:val="000000"/>
        </w:rPr>
      </w:pPr>
      <w:r>
        <w:rPr>
          <w:noProof/>
        </w:rPr>
        <w:drawing>
          <wp:anchor distT="0" distB="0" distL="114300" distR="114300" simplePos="0" relativeHeight="251658240" behindDoc="0" locked="0" layoutInCell="1" hidden="0" allowOverlap="1" wp14:anchorId="6121411A" wp14:editId="4252F81F">
            <wp:simplePos x="0" y="0"/>
            <wp:positionH relativeFrom="column">
              <wp:posOffset>-154698</wp:posOffset>
            </wp:positionH>
            <wp:positionV relativeFrom="paragraph">
              <wp:posOffset>-515620</wp:posOffset>
            </wp:positionV>
            <wp:extent cx="993913" cy="938254"/>
            <wp:effectExtent l="0" t="0" r="0" b="0"/>
            <wp:wrapNone/>
            <wp:docPr id="3" name="image1.png" descr="Logo Anaé CMJN.png"/>
            <wp:cNvGraphicFramePr/>
            <a:graphic xmlns:a="http://schemas.openxmlformats.org/drawingml/2006/main">
              <a:graphicData uri="http://schemas.openxmlformats.org/drawingml/2006/picture">
                <pic:pic xmlns:pic="http://schemas.openxmlformats.org/drawingml/2006/picture">
                  <pic:nvPicPr>
                    <pic:cNvPr id="0" name="image1.png" descr="Logo Anaé CMJN.png"/>
                    <pic:cNvPicPr preferRelativeResize="0"/>
                  </pic:nvPicPr>
                  <pic:blipFill>
                    <a:blip r:embed="rId8"/>
                    <a:srcRect/>
                    <a:stretch>
                      <a:fillRect/>
                    </a:stretch>
                  </pic:blipFill>
                  <pic:spPr>
                    <a:xfrm>
                      <a:off x="0" y="0"/>
                      <a:ext cx="993913" cy="938254"/>
                    </a:xfrm>
                    <a:prstGeom prst="rect">
                      <a:avLst/>
                    </a:prstGeom>
                    <a:ln/>
                  </pic:spPr>
                </pic:pic>
              </a:graphicData>
            </a:graphic>
          </wp:anchor>
        </w:drawing>
      </w:r>
    </w:p>
    <w:p w14:paraId="1557AD32" w14:textId="123D73AE" w:rsidR="00F170D9" w:rsidRDefault="00F170D9">
      <w:pPr>
        <w:widowControl w:val="0"/>
        <w:pBdr>
          <w:top w:val="nil"/>
          <w:left w:val="nil"/>
          <w:bottom w:val="nil"/>
          <w:right w:val="nil"/>
          <w:between w:val="nil"/>
        </w:pBdr>
        <w:spacing w:after="0"/>
        <w:rPr>
          <w:rFonts w:ascii="Helvetica Neue" w:eastAsia="Helvetica Neue" w:hAnsi="Helvetica Neue" w:cs="Helvetica Neue"/>
          <w:color w:val="000000"/>
        </w:rPr>
      </w:pPr>
    </w:p>
    <w:tbl>
      <w:tblPr>
        <w:tblStyle w:val="a"/>
        <w:tblW w:w="1063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B6D6" w:themeFill="accent1"/>
        <w:tblLayout w:type="fixed"/>
        <w:tblLook w:val="0400" w:firstRow="0" w:lastRow="0" w:firstColumn="0" w:lastColumn="0" w:noHBand="0" w:noVBand="1"/>
      </w:tblPr>
      <w:tblGrid>
        <w:gridCol w:w="10632"/>
      </w:tblGrid>
      <w:tr w:rsidR="00F170D9" w14:paraId="3FBEA756" w14:textId="77777777" w:rsidTr="000311E6">
        <w:tc>
          <w:tcPr>
            <w:tcW w:w="10632" w:type="dxa"/>
            <w:tcBorders>
              <w:top w:val="nil"/>
              <w:left w:val="nil"/>
              <w:bottom w:val="nil"/>
              <w:right w:val="nil"/>
            </w:tcBorders>
            <w:shd w:val="clear" w:color="auto" w:fill="00B6D6" w:themeFill="accent1"/>
          </w:tcPr>
          <w:p w14:paraId="5F9C0355" w14:textId="04B061E8" w:rsidR="00F170D9" w:rsidRDefault="00000000">
            <w:pPr>
              <w:pBdr>
                <w:top w:val="nil"/>
                <w:left w:val="nil"/>
                <w:bottom w:val="nil"/>
                <w:right w:val="nil"/>
                <w:between w:val="nil"/>
              </w:pBdr>
              <w:shd w:val="clear" w:color="auto" w:fill="01B4D5"/>
              <w:spacing w:after="0" w:line="240" w:lineRule="auto"/>
              <w:jc w:val="center"/>
              <w:rPr>
                <w:rFonts w:ascii="Helvetica Neue" w:eastAsia="Helvetica Neue" w:hAnsi="Helvetica Neue" w:cs="Helvetica Neue"/>
                <w:b/>
                <w:bCs/>
                <w:color w:val="FFFFFF"/>
                <w:sz w:val="44"/>
                <w:szCs w:val="44"/>
              </w:rPr>
            </w:pPr>
            <w:bookmarkStart w:id="0" w:name="_heading=h.djlg3zp8vnrr" w:colFirst="0" w:colLast="0"/>
            <w:bookmarkEnd w:id="0"/>
            <w:r>
              <w:rPr>
                <w:rFonts w:ascii="Helvetica Neue" w:eastAsia="Helvetica Neue" w:hAnsi="Helvetica Neue" w:cs="Helvetica Neue"/>
                <w:b/>
                <w:bCs/>
                <w:color w:val="FFFFFF"/>
                <w:sz w:val="40"/>
                <w:szCs w:val="40"/>
              </w:rPr>
              <w:t>DEMANDE</w:t>
            </w:r>
            <w:r>
              <w:rPr>
                <w:rFonts w:ascii="Helvetica Neue" w:eastAsia="Helvetica Neue" w:hAnsi="Helvetica Neue" w:cs="Helvetica Neue"/>
                <w:b/>
                <w:bCs/>
                <w:color w:val="FFFFFF"/>
                <w:sz w:val="44"/>
                <w:szCs w:val="44"/>
              </w:rPr>
              <w:t xml:space="preserve"> de PRE-INSCRIPTION</w:t>
            </w:r>
          </w:p>
          <w:p w14:paraId="7F38C3DB" w14:textId="77777777" w:rsidR="00F170D9" w:rsidRDefault="00000000">
            <w:pPr>
              <w:pBdr>
                <w:top w:val="nil"/>
                <w:left w:val="nil"/>
                <w:bottom w:val="nil"/>
                <w:right w:val="nil"/>
                <w:between w:val="nil"/>
              </w:pBdr>
              <w:shd w:val="clear" w:color="auto" w:fill="01B4D5"/>
              <w:spacing w:after="0" w:line="240" w:lineRule="auto"/>
              <w:jc w:val="center"/>
              <w:rPr>
                <w:rFonts w:ascii="Helvetica Neue" w:eastAsia="Helvetica Neue" w:hAnsi="Helvetica Neue" w:cs="Helvetica Neue"/>
                <w:b/>
                <w:bCs/>
                <w:color w:val="FFFFFF"/>
                <w:sz w:val="44"/>
                <w:szCs w:val="44"/>
                <w:highlight w:val="blue"/>
              </w:rPr>
            </w:pPr>
            <w:r>
              <w:rPr>
                <w:rFonts w:ascii="Helvetica Neue" w:eastAsia="Helvetica Neue" w:hAnsi="Helvetica Neue" w:cs="Helvetica Neue"/>
                <w:b/>
                <w:bCs/>
                <w:color w:val="FFFFFF"/>
                <w:sz w:val="40"/>
                <w:szCs w:val="40"/>
              </w:rPr>
              <w:t>REPIT</w:t>
            </w:r>
            <w:r>
              <w:rPr>
                <w:rFonts w:ascii="Helvetica Neue" w:eastAsia="Helvetica Neue" w:hAnsi="Helvetica Neue" w:cs="Helvetica Neue"/>
                <w:b/>
                <w:bCs/>
                <w:color w:val="FFFFFF"/>
                <w:sz w:val="44"/>
                <w:szCs w:val="44"/>
              </w:rPr>
              <w:t xml:space="preserve"> ANAE</w:t>
            </w:r>
          </w:p>
        </w:tc>
      </w:tr>
    </w:tbl>
    <w:p w14:paraId="102674F9"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2E62290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Pour vous inscrire sur un de nos séjours REPIT, nous vous remercions de répondre le plus précisément à ce questionnaire de préinscription.</w:t>
      </w:r>
    </w:p>
    <w:p w14:paraId="06CDEB8F"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24D28EE3" w14:textId="067357CF" w:rsidR="00F170D9" w:rsidRDefault="00000000">
      <w:pPr>
        <w:pBdr>
          <w:top w:val="nil"/>
          <w:left w:val="nil"/>
          <w:bottom w:val="nil"/>
          <w:right w:val="nil"/>
          <w:between w:val="nil"/>
        </w:pBdr>
        <w:spacing w:after="0" w:line="240" w:lineRule="auto"/>
        <w:jc w:val="center"/>
        <w:rPr>
          <w:rFonts w:ascii="Helvetica Neue" w:eastAsia="Helvetica Neue" w:hAnsi="Helvetica Neue" w:cs="Helvetica Neue"/>
          <w:color w:val="000000"/>
          <w:sz w:val="24"/>
          <w:szCs w:val="24"/>
        </w:rPr>
      </w:pPr>
      <w:r>
        <w:rPr>
          <w:rFonts w:ascii="Helvetica Neue" w:eastAsia="Helvetica Neue" w:hAnsi="Helvetica Neue" w:cs="Helvetica Neue"/>
          <w:b/>
          <w:bCs/>
          <w:color w:val="FF0000"/>
          <w:sz w:val="24"/>
          <w:szCs w:val="24"/>
          <w:u w:val="single"/>
        </w:rPr>
        <w:t xml:space="preserve">Toutes les questions sont </w:t>
      </w:r>
      <w:r w:rsidR="000311E6">
        <w:rPr>
          <w:rFonts w:ascii="Helvetica Neue" w:eastAsia="Helvetica Neue" w:hAnsi="Helvetica Neue" w:cs="Helvetica Neue"/>
          <w:b/>
          <w:bCs/>
          <w:color w:val="FF0000"/>
          <w:sz w:val="24"/>
          <w:szCs w:val="24"/>
          <w:u w:val="single"/>
        </w:rPr>
        <w:t>importantes</w:t>
      </w:r>
    </w:p>
    <w:p w14:paraId="3CC06E4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rPr>
      </w:pPr>
      <w:r>
        <w:rPr>
          <w:rFonts w:ascii="Helvetica Neue" w:eastAsia="Helvetica Neue" w:hAnsi="Helvetica Neue" w:cs="Helvetica Neue"/>
          <w:color w:val="002060"/>
          <w:sz w:val="24"/>
          <w:szCs w:val="24"/>
        </w:rPr>
        <w:t xml:space="preserve">Une fois complété, le dossier doit nous être transmis à l’adresse mail suivante : </w:t>
      </w:r>
      <w:hyperlink r:id="rId9">
        <w:r>
          <w:rPr>
            <w:rFonts w:ascii="Helvetica Neue" w:eastAsia="Helvetica Neue" w:hAnsi="Helvetica Neue" w:cs="Helvetica Neue"/>
            <w:color w:val="002060"/>
            <w:sz w:val="24"/>
            <w:szCs w:val="24"/>
            <w:u w:val="single"/>
          </w:rPr>
          <w:t>repit@anae.asso.fr</w:t>
        </w:r>
      </w:hyperlink>
    </w:p>
    <w:p w14:paraId="3D54B05B"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74FE5CDC"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0"/>
          <w:szCs w:val="20"/>
        </w:rPr>
      </w:pPr>
      <w:r>
        <w:rPr>
          <w:rFonts w:ascii="Helvetica Neue" w:eastAsia="Helvetica Neue" w:hAnsi="Helvetica Neue" w:cs="Helvetica Neue"/>
          <w:b/>
          <w:bCs/>
          <w:color w:val="002060"/>
          <w:sz w:val="24"/>
          <w:szCs w:val="24"/>
        </w:rPr>
        <w:t>Nous vous demandons d’apporter un soin particulier à ce dossier, il nous permet de répondre à vos besoins, vos disponibilités et d’adapter au mieux notre accueil.</w:t>
      </w:r>
    </w:p>
    <w:p w14:paraId="5D3D60E7"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0"/>
          <w:szCs w:val="20"/>
        </w:rPr>
      </w:pPr>
    </w:p>
    <w:p w14:paraId="16BB56DC"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Le séjour indiqué vous sera attribué selon la capacité d’accueil de chaque site dans la limite des places disponibles. Dans le cas où le séjour indiqué ne pourrait vous être attribué, nous vous proposerons un autre séjour au plus proche de vos souhaits.</w:t>
      </w:r>
    </w:p>
    <w:p w14:paraId="2C0000B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Un fois votre demande validée nous vous ferons parvenir un devis et un contrat de réservation. Il vous restera à nous le retourner signer avec l’envoi d’un acompte pour rendre votre réservation définitive.</w:t>
      </w:r>
    </w:p>
    <w:p w14:paraId="1727B782"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u w:val="single"/>
        </w:rPr>
      </w:pPr>
      <w:r>
        <w:rPr>
          <w:rFonts w:ascii="Helvetica Neue" w:eastAsia="Helvetica Neue" w:hAnsi="Helvetica Neue" w:cs="Helvetica Neue"/>
          <w:color w:val="000000"/>
          <w:sz w:val="24"/>
          <w:szCs w:val="24"/>
          <w:u w:val="single"/>
        </w:rPr>
        <w:t>Vous pouvez aussi nous préciser librement ici tout commentaire éventuel à votre demande ou de nous exposer dans un courrier joint votre situation.</w:t>
      </w:r>
    </w:p>
    <w:p w14:paraId="69B7BFF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Tout complément est bienvenu. La qualité des informations d’une préinscription conditionne souvent la qualité d’une prise en charge et d’un bon séjour.</w:t>
      </w:r>
    </w:p>
    <w:p w14:paraId="494BE9A7"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0000"/>
          <w:sz w:val="24"/>
          <w:szCs w:val="24"/>
        </w:rPr>
        <w:t xml:space="preserve">Ce document Word est facilement modifiable, </w:t>
      </w:r>
      <w:r>
        <w:rPr>
          <w:rFonts w:ascii="Helvetica Neue" w:eastAsia="Helvetica Neue" w:hAnsi="Helvetica Neue" w:cs="Helvetica Neue"/>
          <w:b/>
          <w:bCs/>
          <w:color w:val="000000"/>
          <w:sz w:val="24"/>
          <w:szCs w:val="24"/>
        </w:rPr>
        <w:t>n’hésitez pas à rayer</w:t>
      </w:r>
      <w:r>
        <w:rPr>
          <w:rFonts w:ascii="Helvetica Neue" w:eastAsia="Helvetica Neue" w:hAnsi="Helvetica Neue" w:cs="Helvetica Neue"/>
          <w:color w:val="000000"/>
          <w:sz w:val="24"/>
          <w:szCs w:val="24"/>
        </w:rPr>
        <w:t xml:space="preserve"> les mentions /choix / option inutiles pour faciliter une lecture facile possible ; </w:t>
      </w:r>
      <w:r>
        <w:rPr>
          <w:rFonts w:ascii="Helvetica Neue" w:eastAsia="Helvetica Neue" w:hAnsi="Helvetica Neue" w:cs="Helvetica Neue"/>
          <w:b/>
          <w:bCs/>
          <w:color w:val="000000"/>
          <w:sz w:val="24"/>
          <w:szCs w:val="24"/>
        </w:rPr>
        <w:t>ou encore insérer des lignes</w:t>
      </w:r>
      <w:r>
        <w:rPr>
          <w:rFonts w:ascii="Helvetica Neue" w:eastAsia="Helvetica Neue" w:hAnsi="Helvetica Neue" w:cs="Helvetica Neue"/>
          <w:color w:val="000000"/>
          <w:sz w:val="24"/>
          <w:szCs w:val="24"/>
        </w:rPr>
        <w:t>.</w:t>
      </w:r>
    </w:p>
    <w:p w14:paraId="004F88BC"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63D3857" w14:textId="77777777" w:rsidR="00F170D9" w:rsidRDefault="00000000" w:rsidP="000311E6">
      <w:p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b/>
          <w:bCs/>
          <w:color w:val="FFFFFF"/>
          <w:sz w:val="32"/>
          <w:szCs w:val="32"/>
        </w:rPr>
        <w:t>1. Identité du vacancier aidé</w:t>
      </w:r>
    </w:p>
    <w:p w14:paraId="75A7233E"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Nom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Prénom :</w:t>
      </w:r>
      <w:r>
        <w:rPr>
          <w:rFonts w:ascii="Helvetica Neue" w:eastAsia="Helvetica Neue" w:hAnsi="Helvetica Neue" w:cs="Helvetica Neue"/>
          <w:color w:val="000000"/>
        </w:rPr>
        <w:tab/>
      </w:r>
      <w:r>
        <w:rPr>
          <w:rFonts w:ascii="Helvetica Neue" w:eastAsia="Helvetica Neue" w:hAnsi="Helvetica Neue" w:cs="Helvetica Neue"/>
          <w:color w:val="000000"/>
        </w:rPr>
        <w:tab/>
      </w:r>
    </w:p>
    <w:p w14:paraId="27FFEE3B"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 xml:space="preserve">Age :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Sexe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Date de naissance :</w:t>
      </w:r>
    </w:p>
    <w:p w14:paraId="206325ED"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Adresse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Code postale &amp; Ville :</w:t>
      </w:r>
    </w:p>
    <w:p w14:paraId="16B2BC6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Téléphone éventuel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Email :</w:t>
      </w:r>
    </w:p>
    <w:p w14:paraId="61F39ECD"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5A200C51" w14:textId="77777777" w:rsidR="00F170D9" w:rsidRDefault="00000000" w:rsidP="000311E6">
      <w:p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000000"/>
        </w:rPr>
      </w:pPr>
      <w:r>
        <w:rPr>
          <w:rFonts w:ascii="Helvetica Neue" w:eastAsia="Helvetica Neue" w:hAnsi="Helvetica Neue" w:cs="Helvetica Neue"/>
          <w:b/>
          <w:bCs/>
          <w:color w:val="FFFFFF"/>
          <w:sz w:val="32"/>
          <w:szCs w:val="32"/>
        </w:rPr>
        <w:t>2. Personne référente / aidante / parent / organisme en charge du dossier répondant à ce questionnaire de préinscription</w:t>
      </w:r>
    </w:p>
    <w:p w14:paraId="1A856435" w14:textId="3884F691"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Nom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Prénom :</w:t>
      </w:r>
      <w:r>
        <w:rPr>
          <w:rFonts w:ascii="Helvetica Neue" w:eastAsia="Helvetica Neue" w:hAnsi="Helvetica Neue" w:cs="Helvetica Neue"/>
          <w:color w:val="000000"/>
        </w:rPr>
        <w:tab/>
      </w:r>
      <w:r>
        <w:rPr>
          <w:rFonts w:ascii="Helvetica Neue" w:eastAsia="Helvetica Neue" w:hAnsi="Helvetica Neue" w:cs="Helvetica Neue"/>
          <w:color w:val="000000"/>
        </w:rPr>
        <w:tab/>
        <w:t>Organisme éventuel :</w:t>
      </w:r>
    </w:p>
    <w:p w14:paraId="0A62047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Qualité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Date de naissance :</w:t>
      </w:r>
    </w:p>
    <w:p w14:paraId="6D533B4D"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Adresse si différente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Code postale &amp; Ville :</w:t>
      </w:r>
    </w:p>
    <w:p w14:paraId="2D16D78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Téléphone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Email :</w:t>
      </w:r>
    </w:p>
    <w:p w14:paraId="60575F3C"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rPr>
      </w:pPr>
    </w:p>
    <w:p w14:paraId="12ED710B" w14:textId="77777777" w:rsidR="00F170D9" w:rsidRDefault="00000000" w:rsidP="000311E6">
      <w:p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000000"/>
        </w:rPr>
      </w:pPr>
      <w:r>
        <w:rPr>
          <w:rFonts w:ascii="Helvetica Neue" w:eastAsia="Helvetica Neue" w:hAnsi="Helvetica Neue" w:cs="Helvetica Neue"/>
          <w:b/>
          <w:bCs/>
          <w:color w:val="FFFFFF"/>
          <w:sz w:val="32"/>
          <w:szCs w:val="32"/>
        </w:rPr>
        <w:t>3. Composition de votre entité ou groupe familial venant sur le séjour</w:t>
      </w:r>
    </w:p>
    <w:p w14:paraId="3A166A38"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Nom :</w:t>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 xml:space="preserve">Prénom : </w:t>
      </w:r>
      <w:r>
        <w:rPr>
          <w:rFonts w:ascii="Helvetica Neue" w:eastAsia="Helvetica Neue" w:hAnsi="Helvetica Neue" w:cs="Helvetica Neue"/>
          <w:color w:val="000000"/>
        </w:rPr>
        <w:tab/>
      </w:r>
      <w:r>
        <w:rPr>
          <w:rFonts w:ascii="Helvetica Neue" w:eastAsia="Helvetica Neue" w:hAnsi="Helvetica Neue" w:cs="Helvetica Neue"/>
          <w:color w:val="000000"/>
        </w:rPr>
        <w:tab/>
        <w:t>Age :</w:t>
      </w:r>
      <w:r>
        <w:rPr>
          <w:rFonts w:ascii="Helvetica Neue" w:eastAsia="Helvetica Neue" w:hAnsi="Helvetica Neue" w:cs="Helvetica Neue"/>
          <w:color w:val="000000"/>
        </w:rPr>
        <w:tab/>
      </w:r>
      <w:r>
        <w:rPr>
          <w:rFonts w:ascii="Helvetica Neue" w:eastAsia="Helvetica Neue" w:hAnsi="Helvetica Neue" w:cs="Helvetica Neue"/>
          <w:color w:val="000000"/>
        </w:rPr>
        <w:tab/>
        <w:t>Lien / parenté :</w:t>
      </w:r>
      <w:r>
        <w:rPr>
          <w:rFonts w:ascii="Helvetica Neue" w:eastAsia="Helvetica Neue" w:hAnsi="Helvetica Neue" w:cs="Helvetica Neue"/>
          <w:color w:val="000000"/>
        </w:rPr>
        <w:tab/>
      </w:r>
      <w:r>
        <w:rPr>
          <w:rFonts w:ascii="Helvetica Neue" w:eastAsia="Helvetica Neue" w:hAnsi="Helvetica Neue" w:cs="Helvetica Neue"/>
          <w:color w:val="000000"/>
        </w:rPr>
        <w:tab/>
        <w:t>Activité :</w:t>
      </w:r>
    </w:p>
    <w:p w14:paraId="08F5BB2B" w14:textId="5FF3D91D"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16"/>
          <w:szCs w:val="16"/>
        </w:rPr>
      </w:pP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r>
      <w:r>
        <w:rPr>
          <w:rFonts w:ascii="Helvetica Neue" w:eastAsia="Helvetica Neue" w:hAnsi="Helvetica Neue" w:cs="Helvetica Neue"/>
          <w:color w:val="000000"/>
        </w:rPr>
        <w:tab/>
        <w:t xml:space="preserve"> </w:t>
      </w:r>
      <w:r>
        <w:rPr>
          <w:rFonts w:ascii="Helvetica Neue" w:eastAsia="Helvetica Neue" w:hAnsi="Helvetica Neue" w:cs="Helvetica Neue"/>
          <w:color w:val="000000"/>
          <w:sz w:val="16"/>
          <w:szCs w:val="16"/>
        </w:rPr>
        <w:t>(Salarié, scolarisé, retraité, chômeur, étudiant)</w:t>
      </w:r>
    </w:p>
    <w:p w14:paraId="561A056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w:t>
      </w:r>
    </w:p>
    <w:p w14:paraId="3F4E6E1A"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w:t>
      </w:r>
    </w:p>
    <w:p w14:paraId="3EE2B6E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rPr>
        <w:t>-</w:t>
      </w:r>
    </w:p>
    <w:p w14:paraId="1A90C059"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3E2FE1C9" w14:textId="77777777" w:rsidR="00F170D9" w:rsidRDefault="00000000" w:rsidP="000311E6">
      <w:p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b/>
          <w:bCs/>
          <w:color w:val="FFFFFF"/>
          <w:sz w:val="32"/>
          <w:szCs w:val="32"/>
        </w:rPr>
        <w:lastRenderedPageBreak/>
        <w:t xml:space="preserve">5. Choix des séjours </w:t>
      </w:r>
    </w:p>
    <w:p w14:paraId="4DF5B27C"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bookmarkStart w:id="1" w:name="bookmark=id.gjdgxs" w:colFirst="0" w:colLast="0"/>
      <w:bookmarkEnd w:id="1"/>
      <w:r>
        <w:rPr>
          <w:rFonts w:ascii="Helvetica Neue" w:eastAsia="Helvetica Neue" w:hAnsi="Helvetica Neue" w:cs="Helvetica Neue"/>
          <w:color w:val="002060"/>
          <w:sz w:val="24"/>
          <w:szCs w:val="24"/>
        </w:rPr>
        <w:t xml:space="preserve">Etes-vous déjà venu dans un centre de vacances ANAÉ ? </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OUI/NON</w:t>
      </w:r>
    </w:p>
    <w:p w14:paraId="65CD3069" w14:textId="43A73194"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Avez-vous déjà participé à un séjour de REPIT avec l'ANAÉ ? Lequel ? </w:t>
      </w:r>
      <w:r>
        <w:rPr>
          <w:rFonts w:ascii="Helvetica Neue" w:eastAsia="Helvetica Neue" w:hAnsi="Helvetica Neue" w:cs="Helvetica Neue"/>
          <w:color w:val="002060"/>
          <w:sz w:val="24"/>
          <w:szCs w:val="24"/>
        </w:rPr>
        <w:tab/>
        <w:t xml:space="preserve">                      OUI/NON</w:t>
      </w:r>
    </w:p>
    <w:p w14:paraId="0BC72588"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71F78FC5"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b/>
          <w:bCs/>
          <w:color w:val="002060"/>
          <w:sz w:val="28"/>
          <w:szCs w:val="28"/>
        </w:rPr>
        <w:t>Votre séjour</w:t>
      </w:r>
    </w:p>
    <w:p w14:paraId="41536FB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Indiquez ci-dessous le séjour auquel vous souhaitez participer en priorité (choix 1), ainsi qu’un deuxième et troisième choix au cas où votre premier choix ne serait pas disponible (choix 2, choix 3).</w:t>
      </w:r>
    </w:p>
    <w:p w14:paraId="38F11F0A"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r>
        <w:rPr>
          <w:rFonts w:ascii="Helvetica Neue" w:eastAsia="Helvetica Neue" w:hAnsi="Helvetica Neue" w:cs="Helvetica Neue"/>
          <w:b/>
          <w:bCs/>
          <w:color w:val="222222"/>
          <w:sz w:val="24"/>
          <w:szCs w:val="24"/>
        </w:rPr>
        <w:t>Il est tout à fait possible de demander des dates différentes pour le même séjour.</w:t>
      </w:r>
    </w:p>
    <w:p w14:paraId="15408386"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Merci d’écrire le nom du centre de vacances ainsi que les dates. </w:t>
      </w:r>
    </w:p>
    <w:p w14:paraId="67026AB1"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i/>
          <w:iCs/>
          <w:color w:val="002060"/>
          <w:sz w:val="24"/>
          <w:szCs w:val="24"/>
        </w:rPr>
      </w:pPr>
      <w:r>
        <w:rPr>
          <w:rFonts w:ascii="Helvetica Neue" w:eastAsia="Helvetica Neue" w:hAnsi="Helvetica Neue" w:cs="Helvetica Neue"/>
          <w:color w:val="002060"/>
          <w:sz w:val="24"/>
          <w:szCs w:val="24"/>
        </w:rPr>
        <w:t xml:space="preserve">Par exemple : </w:t>
      </w:r>
      <w:r>
        <w:rPr>
          <w:rFonts w:ascii="Helvetica Neue" w:eastAsia="Helvetica Neue" w:hAnsi="Helvetica Neue" w:cs="Helvetica Neue"/>
          <w:i/>
          <w:iCs/>
          <w:color w:val="002060"/>
          <w:sz w:val="24"/>
          <w:szCs w:val="24"/>
        </w:rPr>
        <w:t>« Domaine Porte Neuve du 4/07/2026 au 18/07/2026 »</w:t>
      </w:r>
    </w:p>
    <w:p w14:paraId="62C3FF4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i/>
          <w:iCs/>
          <w:color w:val="002060"/>
          <w:sz w:val="24"/>
          <w:szCs w:val="24"/>
        </w:rPr>
      </w:pPr>
      <w:r>
        <w:rPr>
          <w:rFonts w:ascii="Helvetica Neue" w:eastAsia="Helvetica Neue" w:hAnsi="Helvetica Neue" w:cs="Helvetica Neue"/>
          <w:b/>
          <w:bCs/>
          <w:i/>
          <w:iCs/>
          <w:color w:val="002060"/>
          <w:sz w:val="24"/>
          <w:szCs w:val="24"/>
        </w:rPr>
        <w:t>NB : Sur le site de RIEC sur BELON : Séjour de 3 semaines possibles uniquement pour les emplacements de camping, les locations extérieures et les chambres.</w:t>
      </w:r>
    </w:p>
    <w:p w14:paraId="14257E72"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i/>
          <w:iCs/>
          <w:color w:val="002060"/>
          <w:sz w:val="24"/>
          <w:szCs w:val="24"/>
        </w:rPr>
      </w:pPr>
      <w:r>
        <w:rPr>
          <w:rFonts w:ascii="Helvetica Neue" w:eastAsia="Helvetica Neue" w:hAnsi="Helvetica Neue" w:cs="Helvetica Neue"/>
          <w:b/>
          <w:bCs/>
          <w:i/>
          <w:iCs/>
          <w:color w:val="002060"/>
          <w:sz w:val="24"/>
          <w:szCs w:val="24"/>
        </w:rPr>
        <w:t>Les séjours de 3 semaines en mobile-home seront éventuellement pris en considération s’ils incluent la première semaine de juillet ou la dernière semaine d’août</w:t>
      </w:r>
      <w:r>
        <w:rPr>
          <w:rFonts w:ascii="Helvetica Neue" w:eastAsia="Helvetica Neue" w:hAnsi="Helvetica Neue" w:cs="Helvetica Neue"/>
          <w:i/>
          <w:iCs/>
          <w:color w:val="002060"/>
          <w:sz w:val="24"/>
          <w:szCs w:val="24"/>
        </w:rPr>
        <w:t>.</w:t>
      </w:r>
    </w:p>
    <w:p w14:paraId="7D70969B"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34EA52D"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r>
        <w:rPr>
          <w:rFonts w:ascii="Helvetica Neue" w:eastAsia="Helvetica Neue" w:hAnsi="Helvetica Neue" w:cs="Helvetica Neue"/>
          <w:b/>
          <w:bCs/>
          <w:color w:val="FF0000"/>
          <w:sz w:val="24"/>
          <w:szCs w:val="24"/>
        </w:rPr>
        <w:t>Choix 1 :</w:t>
      </w:r>
    </w:p>
    <w:p w14:paraId="5B23ACB4"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p>
    <w:p w14:paraId="02A54AD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r>
        <w:rPr>
          <w:rFonts w:ascii="Helvetica Neue" w:eastAsia="Helvetica Neue" w:hAnsi="Helvetica Neue" w:cs="Helvetica Neue"/>
          <w:b/>
          <w:bCs/>
          <w:color w:val="FF0000"/>
          <w:sz w:val="24"/>
          <w:szCs w:val="24"/>
        </w:rPr>
        <w:t>Choix 2 :</w:t>
      </w:r>
    </w:p>
    <w:p w14:paraId="1A33C3BD"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p>
    <w:p w14:paraId="4EE8E9A7"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r>
        <w:rPr>
          <w:rFonts w:ascii="Helvetica Neue" w:eastAsia="Helvetica Neue" w:hAnsi="Helvetica Neue" w:cs="Helvetica Neue"/>
          <w:b/>
          <w:bCs/>
          <w:color w:val="FF0000"/>
          <w:sz w:val="24"/>
          <w:szCs w:val="24"/>
        </w:rPr>
        <w:t xml:space="preserve">Choix 3 : </w:t>
      </w:r>
    </w:p>
    <w:p w14:paraId="58587ACB"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p>
    <w:p w14:paraId="556B906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 xml:space="preserve">Votre hébergement : </w:t>
      </w:r>
    </w:p>
    <w:p w14:paraId="1A8F3395"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Indiquez ci-dessous les types d’hébergement dans lesquels vous souhaitez participer en priorité (choix 1), ainsi qu’un deuxième et troisième choix au cas où votre premier choix ne serait pas disponible (choix 2, choix 3). Merci d’écrire le nom du site ainsi que le type d’hébergement.</w:t>
      </w:r>
    </w:p>
    <w:p w14:paraId="02BA9A26"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Par exemple : </w:t>
      </w:r>
      <w:r>
        <w:rPr>
          <w:rFonts w:ascii="Helvetica Neue" w:eastAsia="Helvetica Neue" w:hAnsi="Helvetica Neue" w:cs="Helvetica Neue"/>
          <w:i/>
          <w:iCs/>
          <w:color w:val="002060"/>
          <w:sz w:val="24"/>
          <w:szCs w:val="24"/>
        </w:rPr>
        <w:t>« Choix 1 : Domaine Porte Neuve en Mobil-homes »</w:t>
      </w:r>
    </w:p>
    <w:p w14:paraId="4BB84E1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i/>
          <w:iCs/>
          <w:color w:val="002060"/>
          <w:sz w:val="24"/>
          <w:szCs w:val="24"/>
        </w:rPr>
      </w:pPr>
      <w:r>
        <w:rPr>
          <w:rFonts w:ascii="Helvetica Neue" w:eastAsia="Helvetica Neue" w:hAnsi="Helvetica Neue" w:cs="Helvetica Neue"/>
          <w:i/>
          <w:iCs/>
          <w:color w:val="002060"/>
          <w:sz w:val="24"/>
          <w:szCs w:val="24"/>
        </w:rPr>
        <w:t>Pour rappel sur le site de RIEC, voici les types d’hébergement possible : Mobil-homes, Les Chambres, Emplacement Camping, location extérieure</w:t>
      </w:r>
    </w:p>
    <w:p w14:paraId="7897A6BC" w14:textId="13382332"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r>
        <w:rPr>
          <w:rFonts w:ascii="Helvetica Neue" w:eastAsia="Helvetica Neue" w:hAnsi="Helvetica Neue" w:cs="Helvetica Neue"/>
          <w:b/>
          <w:bCs/>
          <w:color w:val="002060"/>
          <w:sz w:val="24"/>
          <w:szCs w:val="24"/>
        </w:rPr>
        <w:t xml:space="preserve">NB IMPORTANT pour RIEC sur </w:t>
      </w:r>
      <w:r w:rsidR="000311E6">
        <w:rPr>
          <w:rFonts w:ascii="Helvetica Neue" w:eastAsia="Helvetica Neue" w:hAnsi="Helvetica Neue" w:cs="Helvetica Neue"/>
          <w:b/>
          <w:bCs/>
          <w:color w:val="002060"/>
          <w:sz w:val="24"/>
          <w:szCs w:val="24"/>
        </w:rPr>
        <w:t>Bé</w:t>
      </w:r>
      <w:r>
        <w:rPr>
          <w:rFonts w:ascii="Helvetica Neue" w:eastAsia="Helvetica Neue" w:hAnsi="Helvetica Neue" w:cs="Helvetica Neue"/>
          <w:b/>
          <w:bCs/>
          <w:color w:val="002060"/>
          <w:sz w:val="24"/>
          <w:szCs w:val="24"/>
        </w:rPr>
        <w:t xml:space="preserve">lon Domaine de la </w:t>
      </w:r>
      <w:r w:rsidR="000311E6">
        <w:rPr>
          <w:rFonts w:ascii="Helvetica Neue" w:eastAsia="Helvetica Neue" w:hAnsi="Helvetica Neue" w:cs="Helvetica Neue"/>
          <w:b/>
          <w:bCs/>
          <w:color w:val="002060"/>
          <w:sz w:val="24"/>
          <w:szCs w:val="24"/>
        </w:rPr>
        <w:t>P</w:t>
      </w:r>
      <w:r>
        <w:rPr>
          <w:rFonts w:ascii="Helvetica Neue" w:eastAsia="Helvetica Neue" w:hAnsi="Helvetica Neue" w:cs="Helvetica Neue"/>
          <w:b/>
          <w:bCs/>
          <w:color w:val="002060"/>
          <w:sz w:val="24"/>
          <w:szCs w:val="24"/>
        </w:rPr>
        <w:t xml:space="preserve">orte </w:t>
      </w:r>
      <w:r w:rsidR="000311E6">
        <w:rPr>
          <w:rFonts w:ascii="Helvetica Neue" w:eastAsia="Helvetica Neue" w:hAnsi="Helvetica Neue" w:cs="Helvetica Neue"/>
          <w:b/>
          <w:bCs/>
          <w:color w:val="002060"/>
          <w:sz w:val="24"/>
          <w:szCs w:val="24"/>
        </w:rPr>
        <w:t>N</w:t>
      </w:r>
      <w:r>
        <w:rPr>
          <w:rFonts w:ascii="Helvetica Neue" w:eastAsia="Helvetica Neue" w:hAnsi="Helvetica Neue" w:cs="Helvetica Neue"/>
          <w:b/>
          <w:bCs/>
          <w:color w:val="002060"/>
          <w:sz w:val="24"/>
          <w:szCs w:val="24"/>
        </w:rPr>
        <w:t xml:space="preserve">euve : Si vous souhaitez bénéficier du club loisirs répit sans être hébergés sur site en prenant une location extérieure à proximité de la </w:t>
      </w:r>
      <w:r w:rsidR="000311E6">
        <w:rPr>
          <w:rFonts w:ascii="Helvetica Neue" w:eastAsia="Helvetica Neue" w:hAnsi="Helvetica Neue" w:cs="Helvetica Neue"/>
          <w:b/>
          <w:bCs/>
          <w:color w:val="002060"/>
          <w:sz w:val="24"/>
          <w:szCs w:val="24"/>
        </w:rPr>
        <w:t>P</w:t>
      </w:r>
      <w:r>
        <w:rPr>
          <w:rFonts w:ascii="Helvetica Neue" w:eastAsia="Helvetica Neue" w:hAnsi="Helvetica Neue" w:cs="Helvetica Neue"/>
          <w:b/>
          <w:bCs/>
          <w:color w:val="002060"/>
          <w:sz w:val="24"/>
          <w:szCs w:val="24"/>
        </w:rPr>
        <w:t xml:space="preserve">orte </w:t>
      </w:r>
      <w:r w:rsidR="000311E6">
        <w:rPr>
          <w:rFonts w:ascii="Helvetica Neue" w:eastAsia="Helvetica Neue" w:hAnsi="Helvetica Neue" w:cs="Helvetica Neue"/>
          <w:b/>
          <w:bCs/>
          <w:color w:val="002060"/>
          <w:sz w:val="24"/>
          <w:szCs w:val="24"/>
        </w:rPr>
        <w:t>N</w:t>
      </w:r>
      <w:r>
        <w:rPr>
          <w:rFonts w:ascii="Helvetica Neue" w:eastAsia="Helvetica Neue" w:hAnsi="Helvetica Neue" w:cs="Helvetica Neue"/>
          <w:b/>
          <w:bCs/>
          <w:color w:val="002060"/>
          <w:sz w:val="24"/>
          <w:szCs w:val="24"/>
        </w:rPr>
        <w:t>euve, merci de positionner ce souhait en choix 1</w:t>
      </w:r>
    </w:p>
    <w:p w14:paraId="6CE472DB"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p>
    <w:p w14:paraId="13171F71"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r>
        <w:rPr>
          <w:rFonts w:ascii="Helvetica Neue" w:eastAsia="Helvetica Neue" w:hAnsi="Helvetica Neue" w:cs="Helvetica Neue"/>
          <w:b/>
          <w:bCs/>
          <w:color w:val="FF0000"/>
          <w:sz w:val="24"/>
          <w:szCs w:val="24"/>
        </w:rPr>
        <w:t>Choix 1 :</w:t>
      </w:r>
    </w:p>
    <w:p w14:paraId="791DEA78"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p>
    <w:p w14:paraId="0BB8F52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r>
        <w:rPr>
          <w:rFonts w:ascii="Helvetica Neue" w:eastAsia="Helvetica Neue" w:hAnsi="Helvetica Neue" w:cs="Helvetica Neue"/>
          <w:b/>
          <w:bCs/>
          <w:color w:val="FF0000"/>
          <w:sz w:val="24"/>
          <w:szCs w:val="24"/>
        </w:rPr>
        <w:t>Choix 2 :</w:t>
      </w:r>
    </w:p>
    <w:p w14:paraId="51A2BBA7"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p>
    <w:p w14:paraId="6B05DC9E"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r>
        <w:rPr>
          <w:rFonts w:ascii="Helvetica Neue" w:eastAsia="Helvetica Neue" w:hAnsi="Helvetica Neue" w:cs="Helvetica Neue"/>
          <w:b/>
          <w:bCs/>
          <w:color w:val="FF0000"/>
          <w:sz w:val="24"/>
          <w:szCs w:val="24"/>
        </w:rPr>
        <w:t xml:space="preserve">Choix 3 : </w:t>
      </w:r>
    </w:p>
    <w:p w14:paraId="5AED8944"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FF0000"/>
          <w:sz w:val="24"/>
          <w:szCs w:val="24"/>
        </w:rPr>
      </w:pPr>
    </w:p>
    <w:p w14:paraId="65B7D6E2" w14:textId="6BAAE87D"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IMPORTANT : Pouvez-vous nous préciser, si votre proche ou votre enfant est en institution, les dates de fermetures totales ou éventuelles ?</w:t>
      </w:r>
    </w:p>
    <w:p w14:paraId="58BB8C7E"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2E09A94C" w14:textId="18B29F0E"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Devez-vous prendre vos vacances sans aucun compromis possible pendant cette période de fermeture ?</w:t>
      </w:r>
      <w:r w:rsidR="000311E6">
        <w:rPr>
          <w:rFonts w:ascii="Helvetica Neue" w:eastAsia="Helvetica Neue" w:hAnsi="Helvetica Neue" w:cs="Helvetica Neue"/>
          <w:color w:val="000000"/>
          <w:sz w:val="24"/>
          <w:szCs w:val="24"/>
        </w:rPr>
        <w:br/>
      </w:r>
      <w:r>
        <w:rPr>
          <w:rFonts w:ascii="Helvetica Neue" w:eastAsia="Helvetica Neue" w:hAnsi="Helvetica Neue" w:cs="Helvetica Neue"/>
          <w:color w:val="000000"/>
          <w:sz w:val="24"/>
          <w:szCs w:val="24"/>
        </w:rPr>
        <w:t>Pour qu’il puisse partir en vacances ? Pour que vous puissiez partir ensemble en vacances ?</w:t>
      </w:r>
    </w:p>
    <w:p w14:paraId="43B09530"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sz w:val="24"/>
          <w:szCs w:val="24"/>
        </w:rPr>
      </w:pPr>
    </w:p>
    <w:p w14:paraId="68581E56"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sz w:val="24"/>
          <w:szCs w:val="24"/>
        </w:rPr>
      </w:pPr>
    </w:p>
    <w:p w14:paraId="769575DB" w14:textId="77777777" w:rsidR="000311E6" w:rsidRDefault="000311E6">
      <w:pPr>
        <w:pBdr>
          <w:top w:val="nil"/>
          <w:left w:val="nil"/>
          <w:bottom w:val="nil"/>
          <w:right w:val="nil"/>
          <w:between w:val="nil"/>
        </w:pBdr>
        <w:spacing w:after="0" w:line="240" w:lineRule="auto"/>
        <w:rPr>
          <w:rFonts w:ascii="Helvetica Neue" w:eastAsia="Helvetica Neue" w:hAnsi="Helvetica Neue" w:cs="Helvetica Neue"/>
          <w:sz w:val="24"/>
          <w:szCs w:val="24"/>
        </w:rPr>
      </w:pPr>
    </w:p>
    <w:p w14:paraId="1790C986"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288FCBF5" w14:textId="77777777" w:rsidR="00F170D9" w:rsidRDefault="00000000" w:rsidP="000311E6">
      <w:p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b/>
          <w:bCs/>
          <w:color w:val="FFFFFF"/>
          <w:sz w:val="32"/>
          <w:szCs w:val="32"/>
        </w:rPr>
        <w:lastRenderedPageBreak/>
        <w:t>6. Autonomie</w:t>
      </w:r>
      <w:r>
        <w:rPr>
          <w:rFonts w:ascii="Helvetica Neue" w:eastAsia="Helvetica Neue" w:hAnsi="Helvetica Neue" w:cs="Helvetica Neue"/>
          <w:color w:val="FFFFFF"/>
          <w:sz w:val="32"/>
          <w:szCs w:val="32"/>
        </w:rPr>
        <w:t xml:space="preserve"> de la personne aidée</w:t>
      </w:r>
    </w:p>
    <w:p w14:paraId="2F904B46"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i/>
          <w:iCs/>
          <w:color w:val="002060"/>
          <w:sz w:val="24"/>
          <w:szCs w:val="24"/>
        </w:rPr>
      </w:pPr>
      <w:r>
        <w:rPr>
          <w:rFonts w:ascii="Helvetica Neue" w:eastAsia="Helvetica Neue" w:hAnsi="Helvetica Neue" w:cs="Helvetica Neue"/>
          <w:b/>
          <w:bCs/>
          <w:i/>
          <w:iCs/>
          <w:color w:val="002060"/>
          <w:sz w:val="24"/>
          <w:szCs w:val="24"/>
        </w:rPr>
        <w:t>Nous vous demandons d’apporter un soin particulier à cette catégorie, merci de cocher toutes les réponses qui vous correspondent.</w:t>
      </w:r>
    </w:p>
    <w:p w14:paraId="4DA48B07"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3C767A23"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Communication et modes d’expressions :</w:t>
      </w:r>
    </w:p>
    <w:p w14:paraId="28386E74"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p>
    <w:p w14:paraId="17F2148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Oralement sans difficulté</w:t>
      </w:r>
    </w:p>
    <w:p w14:paraId="3D0A8EAE"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Oralement avec difficulté </w:t>
      </w:r>
    </w:p>
    <w:p w14:paraId="59108AEB"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Avec un support, lequel ?</w:t>
      </w:r>
    </w:p>
    <w:p w14:paraId="6AAE2DD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Avec des signes ou gestes, lesquels ? </w:t>
      </w:r>
      <w:r>
        <w:rPr>
          <w:rFonts w:ascii="Helvetica Neue" w:eastAsia="Helvetica Neue" w:hAnsi="Helvetica Neue" w:cs="Helvetica Neue"/>
          <w:color w:val="222222"/>
          <w:sz w:val="24"/>
          <w:szCs w:val="24"/>
        </w:rPr>
        <w:t>LSF/Macaton/pictogramme … ?</w:t>
      </w:r>
    </w:p>
    <w:p w14:paraId="3720799A"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Très complexe / inexistante</w:t>
      </w:r>
    </w:p>
    <w:p w14:paraId="73E5D82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Lire</w:t>
      </w:r>
    </w:p>
    <w:p w14:paraId="53A1DD0E"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Ecrire</w:t>
      </w:r>
    </w:p>
    <w:p w14:paraId="03AA4538" w14:textId="77777777" w:rsidR="00F170D9" w:rsidRPr="000311E6"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Difficultés auditives, si oui, avez-vous une </w:t>
      </w:r>
      <w:r w:rsidRPr="000311E6">
        <w:rPr>
          <w:rFonts w:ascii="Helvetica Neue" w:eastAsia="Helvetica Neue" w:hAnsi="Helvetica Neue" w:cs="Helvetica Neue"/>
          <w:color w:val="002060"/>
          <w:sz w:val="24"/>
          <w:szCs w:val="24"/>
        </w:rPr>
        <w:t>prothèse auditive / implant cochléaire / un autre appareillage spécifique ?</w:t>
      </w:r>
    </w:p>
    <w:p w14:paraId="362E34BC"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Difficultés visuelles, Malvoyant ou non voyant. Si oui, avez-vous des lunettes ?</w:t>
      </w:r>
    </w:p>
    <w:p w14:paraId="25A9DD66"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09F686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r>
        <w:rPr>
          <w:rFonts w:ascii="Helvetica Neue" w:eastAsia="Helvetica Neue" w:hAnsi="Helvetica Neue" w:cs="Helvetica Neue"/>
          <w:b/>
          <w:bCs/>
          <w:color w:val="002060"/>
          <w:sz w:val="24"/>
          <w:szCs w:val="24"/>
        </w:rPr>
        <w:t>Commentaires éventuels :</w:t>
      </w:r>
    </w:p>
    <w:p w14:paraId="7E73E7F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Déplacements :</w:t>
      </w:r>
    </w:p>
    <w:p w14:paraId="3F95E3D1"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Sans appareillage</w:t>
      </w:r>
    </w:p>
    <w:p w14:paraId="7451911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Avec appareillage, attelles, coque, déambulateur, fauteuil roulant manuel en extérieur, Fauteuil roulant manuel en permanence, Fauteuil roulant électrique</w:t>
      </w:r>
    </w:p>
    <w:p w14:paraId="7837A965"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Transferts : se transfère seul / avec de l’aide / transfert impossible (notamment pour les transports et sorties extérieures)</w:t>
      </w:r>
    </w:p>
    <w:p w14:paraId="0A6A6EB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Commentaires éventuels :</w:t>
      </w:r>
    </w:p>
    <w:p w14:paraId="30265965"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4A403548" w14:textId="77777777" w:rsidR="00F170D9" w:rsidRDefault="00F170D9">
      <w:pPr>
        <w:pBdr>
          <w:top w:val="nil"/>
          <w:left w:val="nil"/>
          <w:bottom w:val="nil"/>
          <w:right w:val="nil"/>
          <w:between w:val="nil"/>
        </w:pBdr>
        <w:spacing w:after="0" w:line="240" w:lineRule="auto"/>
        <w:ind w:left="720"/>
        <w:rPr>
          <w:rFonts w:ascii="Helvetica Neue" w:eastAsia="Helvetica Neue" w:hAnsi="Helvetica Neue" w:cs="Helvetica Neue"/>
          <w:color w:val="002060"/>
          <w:sz w:val="24"/>
          <w:szCs w:val="24"/>
        </w:rPr>
      </w:pPr>
    </w:p>
    <w:p w14:paraId="1C48F0D6"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Alimentation :</w:t>
      </w:r>
    </w:p>
    <w:p w14:paraId="354C07E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Régimes alimentaires, allergies, texture adaptée, mixée, lisse, hachée, eau gélifiée, assiette à rebord, gobelet, cuillère adaptée, paille</w:t>
      </w:r>
    </w:p>
    <w:p w14:paraId="40D6F6D0"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11C76C9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Hygiène :</w:t>
      </w:r>
    </w:p>
    <w:p w14:paraId="2A9EC82F" w14:textId="77777777" w:rsidR="00F170D9" w:rsidRDefault="00000000">
      <w:pPr>
        <w:numPr>
          <w:ilvl w:val="0"/>
          <w:numId w:val="6"/>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La toilette : </w:t>
      </w:r>
      <w:r>
        <w:rPr>
          <w:rFonts w:ascii="Helvetica Neue" w:eastAsia="Helvetica Neue" w:hAnsi="Helvetica Neue" w:cs="Helvetica Neue"/>
          <w:color w:val="002060"/>
          <w:sz w:val="24"/>
          <w:szCs w:val="24"/>
        </w:rPr>
        <w:tab/>
        <w:t>- Seul(e)</w:t>
      </w:r>
      <w:r>
        <w:rPr>
          <w:rFonts w:ascii="Helvetica Neue" w:eastAsia="Helvetica Neue" w:hAnsi="Helvetica Neue" w:cs="Helvetica Neue"/>
          <w:color w:val="002060"/>
          <w:sz w:val="24"/>
          <w:szCs w:val="24"/>
        </w:rPr>
        <w:tab/>
        <w:t>- A stimuler</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 xml:space="preserve">- Aide partielle </w:t>
      </w:r>
      <w:r>
        <w:rPr>
          <w:rFonts w:ascii="Helvetica Neue" w:eastAsia="Helvetica Neue" w:hAnsi="Helvetica Neue" w:cs="Helvetica Neue"/>
          <w:color w:val="002060"/>
          <w:sz w:val="24"/>
          <w:szCs w:val="24"/>
        </w:rPr>
        <w:tab/>
        <w:t>- Dépendant d’un tiers</w:t>
      </w:r>
    </w:p>
    <w:p w14:paraId="2872844C" w14:textId="2BE6B36A" w:rsidR="00F170D9" w:rsidRDefault="00000000">
      <w:pPr>
        <w:numPr>
          <w:ilvl w:val="0"/>
          <w:numId w:val="6"/>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Les toilettes : - Seul(e)</w:t>
      </w:r>
      <w:r>
        <w:rPr>
          <w:rFonts w:ascii="Helvetica Neue" w:eastAsia="Helvetica Neue" w:hAnsi="Helvetica Neue" w:cs="Helvetica Neue"/>
          <w:color w:val="002060"/>
          <w:sz w:val="24"/>
          <w:szCs w:val="24"/>
        </w:rPr>
        <w:tab/>
        <w:t>- A stimuler</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 xml:space="preserve">- Aide partielle </w:t>
      </w:r>
      <w:r>
        <w:rPr>
          <w:rFonts w:ascii="Helvetica Neue" w:eastAsia="Helvetica Neue" w:hAnsi="Helvetica Neue" w:cs="Helvetica Neue"/>
          <w:color w:val="002060"/>
          <w:sz w:val="24"/>
          <w:szCs w:val="24"/>
        </w:rPr>
        <w:tab/>
        <w:t>- Dépendant d’un tiers</w:t>
      </w:r>
    </w:p>
    <w:p w14:paraId="4C4A2D8D" w14:textId="77777777" w:rsidR="00F170D9" w:rsidRDefault="00000000">
      <w:pPr>
        <w:numPr>
          <w:ilvl w:val="0"/>
          <w:numId w:val="6"/>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L’habillage : </w:t>
      </w:r>
      <w:r>
        <w:rPr>
          <w:rFonts w:ascii="Helvetica Neue" w:eastAsia="Helvetica Neue" w:hAnsi="Helvetica Neue" w:cs="Helvetica Neue"/>
          <w:color w:val="002060"/>
          <w:sz w:val="24"/>
          <w:szCs w:val="24"/>
        </w:rPr>
        <w:tab/>
        <w:t>- Seul(e)</w:t>
      </w:r>
      <w:r>
        <w:rPr>
          <w:rFonts w:ascii="Helvetica Neue" w:eastAsia="Helvetica Neue" w:hAnsi="Helvetica Neue" w:cs="Helvetica Neue"/>
          <w:color w:val="002060"/>
          <w:sz w:val="24"/>
          <w:szCs w:val="24"/>
        </w:rPr>
        <w:tab/>
        <w:t>- A stimuler</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 xml:space="preserve">- Aide partielle </w:t>
      </w:r>
      <w:r>
        <w:rPr>
          <w:rFonts w:ascii="Helvetica Neue" w:eastAsia="Helvetica Neue" w:hAnsi="Helvetica Neue" w:cs="Helvetica Neue"/>
          <w:color w:val="002060"/>
          <w:sz w:val="24"/>
          <w:szCs w:val="24"/>
        </w:rPr>
        <w:tab/>
        <w:t>- Dépendant d’un tiers</w:t>
      </w:r>
    </w:p>
    <w:p w14:paraId="54C2612C" w14:textId="77777777" w:rsidR="00F170D9" w:rsidRDefault="00000000">
      <w:pPr>
        <w:numPr>
          <w:ilvl w:val="0"/>
          <w:numId w:val="6"/>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Port de protection : </w:t>
      </w:r>
      <w:r>
        <w:rPr>
          <w:rFonts w:ascii="Helvetica Neue" w:eastAsia="Helvetica Neue" w:hAnsi="Helvetica Neue" w:cs="Helvetica Neue"/>
          <w:color w:val="002060"/>
          <w:sz w:val="24"/>
          <w:szCs w:val="24"/>
        </w:rPr>
        <w:tab/>
        <w:t xml:space="preserve">NON / OUI </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-Diurne</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 Nocturne</w:t>
      </w:r>
    </w:p>
    <w:p w14:paraId="4016C4DA" w14:textId="77777777" w:rsidR="00F170D9" w:rsidRDefault="00000000">
      <w:pPr>
        <w:pBdr>
          <w:top w:val="nil"/>
          <w:left w:val="nil"/>
          <w:bottom w:val="nil"/>
          <w:right w:val="nil"/>
          <w:between w:val="nil"/>
        </w:pBdr>
        <w:tabs>
          <w:tab w:val="left" w:pos="2033"/>
          <w:tab w:val="left" w:pos="3473"/>
          <w:tab w:val="left" w:pos="5633"/>
          <w:tab w:val="left" w:pos="7793"/>
        </w:tabs>
        <w:spacing w:before="127" w:after="140"/>
        <w:rPr>
          <w:rFonts w:ascii="Helvetica Neue" w:eastAsia="Helvetica Neue" w:hAnsi="Helvetica Neue" w:cs="Helvetica Neue"/>
          <w:color w:val="002060"/>
        </w:rPr>
      </w:pPr>
      <w:r>
        <w:rPr>
          <w:rFonts w:ascii="Helvetica Neue" w:eastAsia="Helvetica Neue" w:hAnsi="Helvetica Neue" w:cs="Helvetica Neue"/>
          <w:color w:val="002060"/>
        </w:rPr>
        <w:t xml:space="preserve"> </w:t>
      </w:r>
      <w:r>
        <w:rPr>
          <w:rFonts w:ascii="Helvetica Neue" w:eastAsia="Helvetica Neue" w:hAnsi="Helvetica Neue" w:cs="Helvetica Neue"/>
          <w:color w:val="002060"/>
          <w:sz w:val="24"/>
          <w:szCs w:val="24"/>
        </w:rPr>
        <w:t>Préciser si besoin</w:t>
      </w:r>
      <w:r>
        <w:rPr>
          <w:rFonts w:ascii="Helvetica Neue" w:eastAsia="Helvetica Neue" w:hAnsi="Helvetica Neue" w:cs="Helvetica Neue"/>
          <w:color w:val="002060"/>
        </w:rPr>
        <w:t> :</w:t>
      </w:r>
    </w:p>
    <w:p w14:paraId="448AC04D"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Posture :</w:t>
      </w:r>
    </w:p>
    <w:p w14:paraId="1A003366" w14:textId="77777777" w:rsidR="00F170D9" w:rsidRDefault="00000000">
      <w:pPr>
        <w:numPr>
          <w:ilvl w:val="0"/>
          <w:numId w:val="7"/>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Changement de posture seul(e)</w:t>
      </w:r>
    </w:p>
    <w:p w14:paraId="14C09956" w14:textId="77777777" w:rsidR="00F170D9" w:rsidRDefault="00000000">
      <w:pPr>
        <w:numPr>
          <w:ilvl w:val="0"/>
          <w:numId w:val="7"/>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Changement de posture seul(e)</w:t>
      </w:r>
    </w:p>
    <w:p w14:paraId="3BC74472" w14:textId="77777777" w:rsidR="00F170D9" w:rsidRDefault="00000000">
      <w:pPr>
        <w:numPr>
          <w:ilvl w:val="0"/>
          <w:numId w:val="7"/>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Y’a-t-il restriction à rester en position assise ? Durée :</w:t>
      </w:r>
    </w:p>
    <w:p w14:paraId="669998D6" w14:textId="77777777" w:rsidR="00F170D9" w:rsidRDefault="00000000">
      <w:pPr>
        <w:numPr>
          <w:ilvl w:val="0"/>
          <w:numId w:val="7"/>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Avez-vous besoin de marcher quelques minutes dans la journée ?</w:t>
      </w:r>
    </w:p>
    <w:p w14:paraId="2D893843"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p>
    <w:p w14:paraId="0440391C"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Matériels</w:t>
      </w:r>
    </w:p>
    <w:p w14:paraId="2EDBA7B0" w14:textId="77777777" w:rsidR="00F170D9" w:rsidRDefault="00000000">
      <w:pPr>
        <w:numPr>
          <w:ilvl w:val="0"/>
          <w:numId w:val="8"/>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 xml:space="preserve">Lit médicalisé </w:t>
      </w:r>
    </w:p>
    <w:p w14:paraId="3BBCCD79" w14:textId="77777777" w:rsidR="00F170D9" w:rsidRDefault="00000000">
      <w:pPr>
        <w:numPr>
          <w:ilvl w:val="0"/>
          <w:numId w:val="8"/>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 xml:space="preserve">Matelas à air </w:t>
      </w:r>
    </w:p>
    <w:p w14:paraId="5523802F" w14:textId="77777777" w:rsidR="00F170D9" w:rsidRDefault="00000000">
      <w:pPr>
        <w:numPr>
          <w:ilvl w:val="0"/>
          <w:numId w:val="8"/>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 xml:space="preserve">Lève-personne </w:t>
      </w:r>
    </w:p>
    <w:p w14:paraId="4DF97420" w14:textId="77777777" w:rsidR="00F170D9" w:rsidRDefault="00000000">
      <w:pPr>
        <w:numPr>
          <w:ilvl w:val="0"/>
          <w:numId w:val="8"/>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lastRenderedPageBreak/>
        <w:t>Verticalisateur</w:t>
      </w:r>
    </w:p>
    <w:p w14:paraId="75E8BC6C" w14:textId="77777777" w:rsidR="00F170D9" w:rsidRDefault="00000000">
      <w:pPr>
        <w:numPr>
          <w:ilvl w:val="0"/>
          <w:numId w:val="8"/>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Lit-douche </w:t>
      </w:r>
    </w:p>
    <w:p w14:paraId="7C918267" w14:textId="77777777" w:rsidR="00F170D9" w:rsidRDefault="00000000">
      <w:pPr>
        <w:numPr>
          <w:ilvl w:val="0"/>
          <w:numId w:val="8"/>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Siège de douche</w:t>
      </w:r>
    </w:p>
    <w:p w14:paraId="75449D54" w14:textId="77777777" w:rsidR="00F170D9" w:rsidRDefault="00000000">
      <w:pPr>
        <w:numPr>
          <w:ilvl w:val="0"/>
          <w:numId w:val="8"/>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Contention</w:t>
      </w:r>
    </w:p>
    <w:p w14:paraId="64549FB7"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 </w:t>
      </w:r>
    </w:p>
    <w:p w14:paraId="1D802798"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Précisions éventuelles :</w:t>
      </w:r>
    </w:p>
    <w:tbl>
      <w:tblPr>
        <w:tblStyle w:val="a0"/>
        <w:tblpPr w:leftFromText="141" w:rightFromText="141" w:vertAnchor="text" w:tblpY="102"/>
        <w:tblW w:w="106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606"/>
      </w:tblGrid>
      <w:tr w:rsidR="00F170D9" w14:paraId="1B8A8416" w14:textId="77777777" w:rsidTr="000311E6">
        <w:tc>
          <w:tcPr>
            <w:tcW w:w="10606" w:type="dxa"/>
            <w:shd w:val="clear" w:color="auto" w:fill="00B6D6" w:themeFill="accent1"/>
          </w:tcPr>
          <w:p w14:paraId="587BAC36"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FFFFFF"/>
                <w:sz w:val="24"/>
                <w:szCs w:val="24"/>
              </w:rPr>
            </w:pPr>
            <w:r>
              <w:rPr>
                <w:rFonts w:ascii="Helvetica Neue" w:eastAsia="Helvetica Neue" w:hAnsi="Helvetica Neue" w:cs="Helvetica Neue"/>
                <w:b/>
                <w:bCs/>
                <w:color w:val="FFFFFF"/>
                <w:sz w:val="24"/>
                <w:szCs w:val="24"/>
              </w:rPr>
              <w:t>ATTENTION : La gestion et la distribution des médicaments peut être réalisé par un accompagnateur ou une accompagnatrice sur demande.</w:t>
            </w:r>
            <w:r>
              <w:rPr>
                <w:rFonts w:ascii="Helvetica Neue" w:eastAsia="Helvetica Neue" w:hAnsi="Helvetica Neue" w:cs="Helvetica Neue"/>
                <w:color w:val="FFFFFF"/>
                <w:sz w:val="24"/>
                <w:szCs w:val="24"/>
              </w:rPr>
              <w:t xml:space="preserve"> Il est donc nécessaire de venir avec </w:t>
            </w:r>
            <w:r>
              <w:rPr>
                <w:rFonts w:ascii="Helvetica Neue" w:eastAsia="Helvetica Neue" w:hAnsi="Helvetica Neue" w:cs="Helvetica Neue"/>
                <w:b/>
                <w:bCs/>
                <w:color w:val="FFFFFF"/>
                <w:sz w:val="24"/>
                <w:szCs w:val="24"/>
              </w:rPr>
              <w:t>un pilulier sécurisé si la distribution nous est confiée.</w:t>
            </w:r>
          </w:p>
        </w:tc>
      </w:tr>
    </w:tbl>
    <w:p w14:paraId="2BFA0C1F"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p>
    <w:p w14:paraId="32AFC9B8"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Prise du traitement médical gérée :</w:t>
      </w:r>
    </w:p>
    <w:p w14:paraId="1CDA642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Seul(e) – par l’accompagnant – par les encadrants</w:t>
      </w:r>
      <w:r>
        <w:rPr>
          <w:rFonts w:ascii="Helvetica Neue" w:eastAsia="Helvetica Neue" w:hAnsi="Helvetica Neue" w:cs="Helvetica Neue"/>
          <w:color w:val="002060"/>
          <w:sz w:val="24"/>
          <w:szCs w:val="24"/>
        </w:rPr>
        <w:tab/>
      </w:r>
    </w:p>
    <w:p w14:paraId="013FCFA8"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80E2412"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 xml:space="preserve">Sommeil : </w:t>
      </w:r>
      <w:r>
        <w:rPr>
          <w:rFonts w:ascii="Helvetica Neue" w:eastAsia="Helvetica Neue" w:hAnsi="Helvetica Neue" w:cs="Helvetica Neue"/>
          <w:b/>
          <w:bCs/>
          <w:color w:val="002060"/>
          <w:sz w:val="28"/>
          <w:szCs w:val="28"/>
        </w:rPr>
        <w:tab/>
      </w:r>
    </w:p>
    <w:p w14:paraId="218A7752" w14:textId="09F8B01F"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 xml:space="preserve">Normal – Profond – Agité – </w:t>
      </w:r>
      <w:r w:rsidR="000311E6">
        <w:rPr>
          <w:rFonts w:ascii="Helvetica Neue" w:eastAsia="Helvetica Neue" w:hAnsi="Helvetica Neue" w:cs="Helvetica Neue"/>
          <w:color w:val="002060"/>
          <w:sz w:val="24"/>
          <w:szCs w:val="24"/>
        </w:rPr>
        <w:t>B</w:t>
      </w:r>
      <w:r>
        <w:rPr>
          <w:rFonts w:ascii="Helvetica Neue" w:eastAsia="Helvetica Neue" w:hAnsi="Helvetica Neue" w:cs="Helvetica Neue"/>
          <w:color w:val="002060"/>
          <w:sz w:val="24"/>
          <w:szCs w:val="24"/>
        </w:rPr>
        <w:t>esoin de faire une sieste</w:t>
      </w:r>
    </w:p>
    <w:p w14:paraId="58104D48"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p>
    <w:p w14:paraId="0471A61A"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Relation à l’autre :</w:t>
      </w:r>
    </w:p>
    <w:p w14:paraId="16FDF4A3"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Comportement social : vous n’avez pas de difficulté à lier connaissance.</w:t>
      </w:r>
    </w:p>
    <w:p w14:paraId="279EC5BE"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Comportement ritualisé repérable : vous pouvez être instable dans vos modes de relation, vous ne vous mettez pas en danger mais vous pouvez avoir des périodes de grande angoisse et de retrait.</w:t>
      </w:r>
    </w:p>
    <w:p w14:paraId="1114CA2A"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Comportement instable et atypique : vous pouvez connaître de grandes angoisses par crises, avec risque d’automutilation et/ou agression.</w:t>
      </w:r>
    </w:p>
    <w:p w14:paraId="659C7350" w14:textId="11398516"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Signes précurseurs ou facteurs déclenchants connus (bruit, foule, frustration, changement …)</w:t>
      </w:r>
    </w:p>
    <w:p w14:paraId="3E00BDE5"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Il y a-t-il des stratégies qui fonctionnent pour apaiser, se sentir en sécurité (rituel, espace calme, objet transitionnel …) ?</w:t>
      </w:r>
    </w:p>
    <w:p w14:paraId="3D81E15E"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Pouvez-vous avoir des comportements dangereux/violents envers les autres ? OUI / NON</w:t>
      </w:r>
    </w:p>
    <w:p w14:paraId="3AAFB18F"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Si oui, de quel(s) comportement(s) s’agit-il (agressions verbales, physiques, gestuelles, comportements déviants, autres) ?</w:t>
      </w:r>
    </w:p>
    <w:p w14:paraId="013B8FB3"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Pouvez-vous avoir des comportements dangereux/violents envers vous-même (automutilation, opposition …) ? OUI / NON</w:t>
      </w:r>
    </w:p>
    <w:p w14:paraId="650463D9"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color w:val="002060"/>
          <w:sz w:val="24"/>
          <w:szCs w:val="24"/>
        </w:rPr>
        <w:t>Si oui, de quel(s) comportement(s) s’agit-il ?</w:t>
      </w:r>
    </w:p>
    <w:p w14:paraId="747760E9" w14:textId="77777777" w:rsidR="00F170D9" w:rsidRDefault="00000000">
      <w:pPr>
        <w:numPr>
          <w:ilvl w:val="0"/>
          <w:numId w:val="9"/>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Vous arrive-t-il de partir sans prévenir (risque de fugue) ? OUI / NON</w:t>
      </w:r>
    </w:p>
    <w:p w14:paraId="22CDB139"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4814A4CF"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Généralités :</w:t>
      </w:r>
    </w:p>
    <w:p w14:paraId="5B036F84" w14:textId="77777777" w:rsidR="00F170D9" w:rsidRDefault="00000000">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Fumez-vous ?   OUI / NON</w:t>
      </w:r>
    </w:p>
    <w:p w14:paraId="2DD9FE62" w14:textId="77777777" w:rsidR="00F170D9" w:rsidRDefault="00000000">
      <w:pPr>
        <w:numPr>
          <w:ilvl w:val="1"/>
          <w:numId w:val="10"/>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Si oui, quelle est votre consommation de tabac ? par jour ? par semaine ?</w:t>
      </w:r>
    </w:p>
    <w:p w14:paraId="1F00D0DE" w14:textId="77777777" w:rsidR="00F170D9" w:rsidRDefault="00000000">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Gérer vous votre consommation seul(e) ? OUI / NON</w:t>
      </w:r>
    </w:p>
    <w:p w14:paraId="7D599143" w14:textId="77777777" w:rsidR="00F170D9" w:rsidRDefault="00000000">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Consommez-vous de l’alcool ? OUI / NON - Si oui, gérer vous votre consommation seul(e) ?</w:t>
      </w:r>
    </w:p>
    <w:p w14:paraId="7026B584" w14:textId="77777777" w:rsidR="00F170D9" w:rsidRDefault="00000000">
      <w:pPr>
        <w:numPr>
          <w:ilvl w:val="0"/>
          <w:numId w:val="10"/>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Gérez-vous seul(e) votre argent de poche ? OUI / NON</w:t>
      </w:r>
    </w:p>
    <w:p w14:paraId="180E84AA"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p>
    <w:p w14:paraId="00041D0B"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Les loisirs pendants vos vacances :</w:t>
      </w:r>
    </w:p>
    <w:p w14:paraId="38DAD3B6" w14:textId="77777777" w:rsidR="00F170D9" w:rsidRDefault="00000000">
      <w:pPr>
        <w:numPr>
          <w:ilvl w:val="0"/>
          <w:numId w:val="11"/>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Activités manuelles appréciées :</w:t>
      </w:r>
    </w:p>
    <w:p w14:paraId="3DF8C71C" w14:textId="77777777" w:rsidR="00F170D9" w:rsidRDefault="00000000">
      <w:pPr>
        <w:numPr>
          <w:ilvl w:val="0"/>
          <w:numId w:val="11"/>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Activités sportives appréciées :</w:t>
      </w:r>
    </w:p>
    <w:p w14:paraId="0BFB4448" w14:textId="77777777" w:rsidR="00F170D9" w:rsidRDefault="00000000">
      <w:pPr>
        <w:numPr>
          <w:ilvl w:val="0"/>
          <w:numId w:val="11"/>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Savez-vous nager ?</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OUI / NON</w:t>
      </w:r>
    </w:p>
    <w:p w14:paraId="41774018" w14:textId="77777777" w:rsidR="00F170D9" w:rsidRDefault="00000000">
      <w:pPr>
        <w:numPr>
          <w:ilvl w:val="0"/>
          <w:numId w:val="11"/>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Etes-vous autorisé(e) à nager ?</w:t>
      </w:r>
      <w:r>
        <w:rPr>
          <w:rFonts w:ascii="Helvetica Neue" w:eastAsia="Helvetica Neue" w:hAnsi="Helvetica Neue" w:cs="Helvetica Neue"/>
          <w:color w:val="002060"/>
          <w:sz w:val="24"/>
          <w:szCs w:val="24"/>
        </w:rPr>
        <w:tab/>
        <w:t>OUI /NON</w:t>
      </w:r>
    </w:p>
    <w:p w14:paraId="16E2AC91" w14:textId="77777777" w:rsidR="00F170D9" w:rsidRDefault="00000000">
      <w:pPr>
        <w:numPr>
          <w:ilvl w:val="0"/>
          <w:numId w:val="11"/>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Savez-vous faire du vélo ?</w:t>
      </w:r>
      <w:r>
        <w:rPr>
          <w:rFonts w:ascii="Helvetica Neue" w:eastAsia="Helvetica Neue" w:hAnsi="Helvetica Neue" w:cs="Helvetica Neue"/>
          <w:color w:val="002060"/>
          <w:sz w:val="24"/>
          <w:szCs w:val="24"/>
        </w:rPr>
        <w:tab/>
      </w:r>
      <w:r>
        <w:rPr>
          <w:rFonts w:ascii="Helvetica Neue" w:eastAsia="Helvetica Neue" w:hAnsi="Helvetica Neue" w:cs="Helvetica Neue"/>
          <w:color w:val="002060"/>
          <w:sz w:val="24"/>
          <w:szCs w:val="24"/>
        </w:rPr>
        <w:tab/>
        <w:t>OUI / NON</w:t>
      </w:r>
    </w:p>
    <w:p w14:paraId="1102F3F8" w14:textId="77777777" w:rsidR="00F170D9" w:rsidRDefault="00000000">
      <w:pPr>
        <w:numPr>
          <w:ilvl w:val="0"/>
          <w:numId w:val="11"/>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lastRenderedPageBreak/>
        <w:t>Avez-vous peur des animaux ? Si oui, lesquels ?</w:t>
      </w:r>
    </w:p>
    <w:p w14:paraId="39563AE6"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3C1E602C"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745C50EC"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b/>
          <w:bCs/>
          <w:color w:val="002060"/>
          <w:sz w:val="28"/>
          <w:szCs w:val="28"/>
        </w:rPr>
        <w:t>Activités susceptibles d’entraîner des réactions phobiques :</w:t>
      </w:r>
    </w:p>
    <w:p w14:paraId="14995EE1" w14:textId="77777777" w:rsidR="00F170D9" w:rsidRDefault="00000000">
      <w:pPr>
        <w:numPr>
          <w:ilvl w:val="0"/>
          <w:numId w:val="3"/>
        </w:num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OUI / NON  préciser :</w:t>
      </w:r>
    </w:p>
    <w:p w14:paraId="5AD99C01" w14:textId="77777777" w:rsidR="00F170D9" w:rsidRDefault="00F170D9">
      <w:pPr>
        <w:pBdr>
          <w:top w:val="nil"/>
          <w:left w:val="nil"/>
          <w:bottom w:val="nil"/>
          <w:right w:val="nil"/>
          <w:between w:val="nil"/>
        </w:pBdr>
        <w:spacing w:after="0" w:line="240" w:lineRule="auto"/>
        <w:ind w:left="720"/>
        <w:rPr>
          <w:rFonts w:ascii="Helvetica Neue" w:eastAsia="Helvetica Neue" w:hAnsi="Helvetica Neue" w:cs="Helvetica Neue"/>
          <w:color w:val="002060"/>
          <w:sz w:val="24"/>
          <w:szCs w:val="24"/>
        </w:rPr>
      </w:pPr>
    </w:p>
    <w:p w14:paraId="6942AA07"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Transport :</w:t>
      </w:r>
    </w:p>
    <w:p w14:paraId="3D81BC50"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r>
        <w:rPr>
          <w:rFonts w:ascii="Helvetica Neue" w:eastAsia="Helvetica Neue" w:hAnsi="Helvetica Neue" w:cs="Helvetica Neue"/>
          <w:color w:val="002060"/>
          <w:sz w:val="24"/>
          <w:szCs w:val="24"/>
        </w:rPr>
        <w:t>Supportez-vous facilement le transport en voiture ? Aimez-vous les trajets en voiture ? Sur quelle distance ?</w:t>
      </w:r>
    </w:p>
    <w:p w14:paraId="352226E0"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2060"/>
          <w:sz w:val="24"/>
          <w:szCs w:val="24"/>
        </w:rPr>
      </w:pPr>
    </w:p>
    <w:p w14:paraId="7A3A22BB"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8"/>
          <w:szCs w:val="28"/>
        </w:rPr>
      </w:pPr>
      <w:r>
        <w:rPr>
          <w:rFonts w:ascii="Helvetica Neue" w:eastAsia="Helvetica Neue" w:hAnsi="Helvetica Neue" w:cs="Helvetica Neue"/>
          <w:b/>
          <w:bCs/>
          <w:color w:val="002060"/>
          <w:sz w:val="28"/>
          <w:szCs w:val="28"/>
        </w:rPr>
        <w:t xml:space="preserve">Courrier / Téléphone : </w:t>
      </w:r>
    </w:p>
    <w:p w14:paraId="23536B7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 xml:space="preserve">A qui souhaiterez-vous écrire ou téléphoner au cours du séjour ? </w:t>
      </w:r>
    </w:p>
    <w:p w14:paraId="524DFD02"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i/>
          <w:iCs/>
          <w:color w:val="000000"/>
        </w:rPr>
      </w:pPr>
      <w:r>
        <w:rPr>
          <w:rFonts w:ascii="Helvetica Neue" w:eastAsia="Helvetica Neue" w:hAnsi="Helvetica Neue" w:cs="Helvetica Neue"/>
          <w:i/>
          <w:iCs/>
          <w:color w:val="000000"/>
        </w:rPr>
        <w:t>Nom, Prénom, lien de parenté/d’amitié, adresse complète, numéro de téléphone.</w:t>
      </w:r>
    </w:p>
    <w:p w14:paraId="14F01497"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w:t>
      </w:r>
    </w:p>
    <w:p w14:paraId="595296AE"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4"/>
          <w:szCs w:val="24"/>
        </w:rPr>
        <w:t>-</w:t>
      </w:r>
    </w:p>
    <w:p w14:paraId="506B8965" w14:textId="77777777" w:rsidR="00F170D9" w:rsidRDefault="00000000" w:rsidP="000311E6">
      <w:p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b/>
          <w:bCs/>
          <w:color w:val="FFFFFF"/>
          <w:sz w:val="32"/>
          <w:szCs w:val="32"/>
        </w:rPr>
        <w:t xml:space="preserve">7. Information complémentaire éventuelle à l’attention de l’équipe organisatrice </w:t>
      </w:r>
      <w:r>
        <w:rPr>
          <w:rFonts w:ascii="Helvetica Neue" w:eastAsia="Helvetica Neue" w:hAnsi="Helvetica Neue" w:cs="Helvetica Neue"/>
          <w:color w:val="FFFFFF"/>
          <w:sz w:val="32"/>
          <w:szCs w:val="32"/>
        </w:rPr>
        <w:t xml:space="preserve"> </w:t>
      </w:r>
    </w:p>
    <w:p w14:paraId="4882CF0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r>
        <w:rPr>
          <w:rFonts w:ascii="Helvetica Neue" w:eastAsia="Helvetica Neue" w:hAnsi="Helvetica Neue" w:cs="Helvetica Neue"/>
          <w:b/>
          <w:bCs/>
          <w:color w:val="002060"/>
          <w:sz w:val="24"/>
          <w:szCs w:val="24"/>
        </w:rPr>
        <w:t xml:space="preserve">Précisez : </w:t>
      </w:r>
    </w:p>
    <w:p w14:paraId="5D4CB8CC"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p>
    <w:p w14:paraId="635A5CF9"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p>
    <w:tbl>
      <w:tblPr>
        <w:tblStyle w:val="a1"/>
        <w:tblW w:w="10681"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1"/>
      </w:tblGrid>
      <w:tr w:rsidR="00F170D9" w14:paraId="7EE00B11" w14:textId="77777777" w:rsidTr="000311E6">
        <w:trPr>
          <w:trHeight w:val="928"/>
        </w:trPr>
        <w:tc>
          <w:tcPr>
            <w:tcW w:w="10681" w:type="dxa"/>
            <w:tcBorders>
              <w:top w:val="nil"/>
              <w:left w:val="nil"/>
              <w:bottom w:val="nil"/>
              <w:right w:val="nil"/>
            </w:tcBorders>
            <w:shd w:val="clear" w:color="auto" w:fill="00B6D6" w:themeFill="accent1"/>
          </w:tcPr>
          <w:p w14:paraId="1CADA7C2" w14:textId="77777777" w:rsidR="00F170D9" w:rsidRDefault="00000000">
            <w:pPr>
              <w:pBdr>
                <w:top w:val="nil"/>
                <w:left w:val="nil"/>
                <w:bottom w:val="nil"/>
                <w:right w:val="nil"/>
                <w:between w:val="nil"/>
              </w:pBdr>
              <w:spacing w:after="0" w:line="240" w:lineRule="auto"/>
              <w:ind w:firstLine="709"/>
              <w:jc w:val="center"/>
              <w:rPr>
                <w:rFonts w:ascii="Helvetica Neue" w:eastAsia="Helvetica Neue" w:hAnsi="Helvetica Neue" w:cs="Helvetica Neue"/>
                <w:b/>
                <w:bCs/>
                <w:color w:val="FFFFFF"/>
                <w:sz w:val="24"/>
                <w:szCs w:val="24"/>
              </w:rPr>
            </w:pPr>
            <w:r>
              <w:rPr>
                <w:rFonts w:ascii="Helvetica Neue" w:eastAsia="Helvetica Neue" w:hAnsi="Helvetica Neue" w:cs="Helvetica Neue"/>
                <w:b/>
                <w:bCs/>
                <w:color w:val="FFFFFF"/>
                <w:sz w:val="24"/>
                <w:szCs w:val="24"/>
              </w:rPr>
              <w:t>Je reconnais avoir pris connaissance des conditions générales de vente ci-dessous et les accepter, en vue d’une inscription future et définitive à l’un des séjours REPIT ANAÉ.</w:t>
            </w:r>
          </w:p>
          <w:p w14:paraId="4D097526" w14:textId="77777777" w:rsidR="00F170D9" w:rsidRDefault="00000000">
            <w:pPr>
              <w:pBdr>
                <w:top w:val="nil"/>
                <w:left w:val="nil"/>
                <w:bottom w:val="nil"/>
                <w:right w:val="nil"/>
                <w:between w:val="nil"/>
              </w:pBdr>
              <w:spacing w:after="0" w:line="240" w:lineRule="auto"/>
              <w:ind w:firstLine="709"/>
              <w:jc w:val="center"/>
              <w:rPr>
                <w:rFonts w:ascii="Helvetica Neue" w:eastAsia="Helvetica Neue" w:hAnsi="Helvetica Neue" w:cs="Helvetica Neue"/>
                <w:b/>
                <w:bCs/>
                <w:color w:val="FFFFFF"/>
                <w:sz w:val="24"/>
                <w:szCs w:val="24"/>
              </w:rPr>
            </w:pPr>
            <w:r>
              <w:rPr>
                <w:rFonts w:ascii="Helvetica Neue" w:eastAsia="Helvetica Neue" w:hAnsi="Helvetica Neue" w:cs="Helvetica Neue"/>
                <w:b/>
                <w:bCs/>
                <w:color w:val="FFFFFF"/>
                <w:sz w:val="24"/>
                <w:szCs w:val="24"/>
              </w:rPr>
              <w:t>En signant cette demande, je reconnais également l’exactitude des informations déclarées</w:t>
            </w:r>
          </w:p>
        </w:tc>
      </w:tr>
    </w:tbl>
    <w:p w14:paraId="74158A54"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p>
    <w:p w14:paraId="79689BCB"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r>
        <w:rPr>
          <w:rFonts w:ascii="Helvetica Neue" w:eastAsia="Helvetica Neue" w:hAnsi="Helvetica Neue" w:cs="Helvetica Neue"/>
          <w:b/>
          <w:bCs/>
          <w:color w:val="002060"/>
          <w:sz w:val="24"/>
          <w:szCs w:val="24"/>
          <w:u w:val="single"/>
        </w:rPr>
        <w:t>DATE, NOM et SIGNATURE, précédée de la mention « lu et approuvé » :</w:t>
      </w:r>
    </w:p>
    <w:p w14:paraId="3D2DAE83"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b/>
          <w:bCs/>
          <w:color w:val="002060"/>
          <w:sz w:val="24"/>
          <w:szCs w:val="24"/>
        </w:rPr>
      </w:pPr>
    </w:p>
    <w:p w14:paraId="1C8CA37F" w14:textId="77777777" w:rsidR="00F170D9" w:rsidRDefault="00000000">
      <w:pPr>
        <w:rPr>
          <w:rFonts w:ascii="Helvetica Neue" w:eastAsia="Helvetica Neue" w:hAnsi="Helvetica Neue" w:cs="Helvetica Neue"/>
          <w:b/>
          <w:bCs/>
          <w:color w:val="002060"/>
          <w:sz w:val="24"/>
          <w:szCs w:val="24"/>
        </w:rPr>
      </w:pPr>
      <w:r>
        <w:br w:type="page"/>
      </w:r>
    </w:p>
    <w:p w14:paraId="5A68F2B0" w14:textId="77777777" w:rsidR="00F170D9" w:rsidRDefault="00000000">
      <w:pPr>
        <w:pBdr>
          <w:top w:val="nil"/>
          <w:left w:val="nil"/>
          <w:bottom w:val="nil"/>
          <w:right w:val="nil"/>
          <w:between w:val="nil"/>
        </w:pBdr>
        <w:spacing w:after="0" w:line="240" w:lineRule="auto"/>
        <w:ind w:right="-164"/>
        <w:jc w:val="center"/>
        <w:rPr>
          <w:rFonts w:ascii="Helvetica Neue" w:eastAsia="Helvetica Neue" w:hAnsi="Helvetica Neue" w:cs="Helvetica Neue"/>
          <w:color w:val="002060"/>
          <w:sz w:val="24"/>
          <w:szCs w:val="24"/>
        </w:rPr>
      </w:pPr>
      <w:r>
        <w:rPr>
          <w:rFonts w:ascii="Helvetica Neue" w:eastAsia="Helvetica Neue" w:hAnsi="Helvetica Neue" w:cs="Helvetica Neue"/>
          <w:color w:val="002060"/>
          <w:sz w:val="48"/>
          <w:szCs w:val="48"/>
        </w:rPr>
        <w:lastRenderedPageBreak/>
        <w:t>Conditions Générales de Vente</w:t>
      </w:r>
    </w:p>
    <w:p w14:paraId="07332295" w14:textId="77777777" w:rsidR="00F170D9" w:rsidRDefault="00000000">
      <w:pPr>
        <w:pBdr>
          <w:top w:val="nil"/>
          <w:left w:val="nil"/>
          <w:bottom w:val="nil"/>
          <w:right w:val="nil"/>
          <w:between w:val="nil"/>
        </w:pBdr>
        <w:spacing w:after="0" w:line="240" w:lineRule="auto"/>
        <w:ind w:firstLine="709"/>
        <w:jc w:val="center"/>
        <w:rPr>
          <w:rFonts w:ascii="Helvetica Neue" w:eastAsia="Helvetica Neue" w:hAnsi="Helvetica Neue" w:cs="Helvetica Neue"/>
          <w:color w:val="002060"/>
          <w:sz w:val="24"/>
          <w:szCs w:val="24"/>
        </w:rPr>
      </w:pPr>
      <w:r>
        <w:rPr>
          <w:rFonts w:ascii="Helvetica Neue" w:eastAsia="Helvetica Neue" w:hAnsi="Helvetica Neue" w:cs="Helvetica Neue"/>
          <w:color w:val="002060"/>
          <w:sz w:val="48"/>
          <w:szCs w:val="48"/>
        </w:rPr>
        <w:t>Séjours ANAÉ</w:t>
      </w:r>
    </w:p>
    <w:p w14:paraId="4FC25D09" w14:textId="77777777" w:rsidR="00F170D9" w:rsidRDefault="00F170D9">
      <w:pPr>
        <w:pBdr>
          <w:top w:val="nil"/>
          <w:left w:val="nil"/>
          <w:bottom w:val="nil"/>
          <w:right w:val="nil"/>
          <w:between w:val="nil"/>
        </w:pBdr>
        <w:spacing w:after="0" w:line="240" w:lineRule="auto"/>
        <w:ind w:right="-164"/>
        <w:jc w:val="center"/>
        <w:rPr>
          <w:rFonts w:ascii="Helvetica Neue" w:eastAsia="Helvetica Neue" w:hAnsi="Helvetica Neue" w:cs="Helvetica Neue"/>
          <w:color w:val="000000"/>
          <w:sz w:val="24"/>
          <w:szCs w:val="24"/>
        </w:rPr>
      </w:pPr>
    </w:p>
    <w:p w14:paraId="6E77F0DE" w14:textId="77777777" w:rsidR="00F170D9" w:rsidRDefault="00000000" w:rsidP="000311E6">
      <w:pPr>
        <w:numPr>
          <w:ilvl w:val="0"/>
          <w:numId w:val="5"/>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Pr>
          <w:rFonts w:ascii="Helvetica Neue" w:eastAsia="Helvetica Neue" w:hAnsi="Helvetica Neue" w:cs="Helvetica Neue"/>
          <w:color w:val="FFFFFF"/>
          <w:sz w:val="28"/>
          <w:szCs w:val="28"/>
        </w:rPr>
        <w:t>Acceptation</w:t>
      </w:r>
    </w:p>
    <w:p w14:paraId="0A60633F"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2ECC1F43" w14:textId="41F7897D"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bookmarkStart w:id="2" w:name="_heading=h.30j0zll" w:colFirst="0" w:colLast="0"/>
      <w:bookmarkEnd w:id="2"/>
      <w:r>
        <w:rPr>
          <w:rFonts w:ascii="Helvetica Neue" w:eastAsia="Helvetica Neue" w:hAnsi="Helvetica Neue" w:cs="Helvetica Neue"/>
          <w:color w:val="000000"/>
          <w:sz w:val="20"/>
          <w:szCs w:val="20"/>
        </w:rPr>
        <w:t>La prise en charge d’une personne par l’ANAÉ lors d’un séjour REPIT implique la connaissance et l’acceptation pleine et entière par l’aidant et l’aidé et/ou son représentant légal, des présentes conditions.</w:t>
      </w:r>
    </w:p>
    <w:p w14:paraId="67D809BB"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5FA3435" w14:textId="77777777" w:rsidR="00F170D9" w:rsidRDefault="00000000" w:rsidP="000311E6">
      <w:pPr>
        <w:numPr>
          <w:ilvl w:val="0"/>
          <w:numId w:val="2"/>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Pr>
          <w:rFonts w:ascii="Helvetica Neue" w:eastAsia="Helvetica Neue" w:hAnsi="Helvetica Neue" w:cs="Helvetica Neue"/>
          <w:color w:val="FFFFFF"/>
          <w:sz w:val="28"/>
          <w:szCs w:val="28"/>
        </w:rPr>
        <w:t>Protocole d’inscription</w:t>
      </w:r>
    </w:p>
    <w:p w14:paraId="4AB1B6F6"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1EC4CFD0" w14:textId="20F2F13B"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L’inscription n’est effective qu’à réception par l’ANAÉ de l’accord préalable du service REPIT, du devis validé et signé accompagné du versement des arrhes (somme mentionnée sur la facture d’acompte) et du contrat signé.</w:t>
      </w:r>
    </w:p>
    <w:p w14:paraId="7F652D3C"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7854C5B" w14:textId="33669B0D"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Cette validation engage l’inscrivant à transmettre l’ensemble des éléments relatifs à la préparation du séjour avec l’envoi du présent dossier signé, le dossier médical et des ordonnances pour le matériel médical éventuel (lit médicalisé, lève</w:t>
      </w:r>
      <w:r w:rsidR="000311E6">
        <w:rPr>
          <w:rFonts w:ascii="Helvetica Neue" w:eastAsia="Helvetica Neue" w:hAnsi="Helvetica Neue" w:cs="Helvetica Neue"/>
          <w:color w:val="000000"/>
          <w:sz w:val="20"/>
          <w:szCs w:val="20"/>
        </w:rPr>
        <w:t>-</w:t>
      </w:r>
      <w:r>
        <w:rPr>
          <w:rFonts w:ascii="Helvetica Neue" w:eastAsia="Helvetica Neue" w:hAnsi="Helvetica Neue" w:cs="Helvetica Neue"/>
          <w:color w:val="000000"/>
          <w:sz w:val="20"/>
          <w:szCs w:val="20"/>
        </w:rPr>
        <w:t>personne).</w:t>
      </w:r>
    </w:p>
    <w:p w14:paraId="7FCF3F1C"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4CB4FF45" w14:textId="77777777" w:rsidR="00F170D9" w:rsidRDefault="00000000" w:rsidP="000311E6">
      <w:pPr>
        <w:numPr>
          <w:ilvl w:val="0"/>
          <w:numId w:val="1"/>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Pr>
          <w:rFonts w:ascii="Helvetica Neue" w:eastAsia="Helvetica Neue" w:hAnsi="Helvetica Neue" w:cs="Helvetica Neue"/>
          <w:color w:val="FFFFFF"/>
          <w:sz w:val="28"/>
          <w:szCs w:val="28"/>
        </w:rPr>
        <w:t xml:space="preserve">Tarif du séjour </w:t>
      </w:r>
    </w:p>
    <w:p w14:paraId="56B1DBB2" w14:textId="77777777" w:rsidR="00F170D9" w:rsidRDefault="00F170D9">
      <w:pPr>
        <w:pBdr>
          <w:top w:val="nil"/>
          <w:left w:val="nil"/>
          <w:bottom w:val="nil"/>
          <w:right w:val="nil"/>
          <w:between w:val="nil"/>
        </w:pBdr>
        <w:shd w:val="clear" w:color="auto" w:fill="FFFFFF"/>
        <w:spacing w:after="0" w:line="240" w:lineRule="auto"/>
        <w:rPr>
          <w:rFonts w:ascii="Helvetica Neue" w:eastAsia="Helvetica Neue" w:hAnsi="Helvetica Neue" w:cs="Helvetica Neue"/>
          <w:color w:val="FFFFFF"/>
          <w:sz w:val="24"/>
          <w:szCs w:val="24"/>
        </w:rPr>
      </w:pPr>
    </w:p>
    <w:p w14:paraId="00462F82"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Le tarif du séjour comprend l’hébergement en pension ou en demi-pension et toutes les prestations figurant sur le devis :</w:t>
      </w:r>
    </w:p>
    <w:p w14:paraId="1F993AA9" w14:textId="6428A1BD" w:rsidR="00F170D9" w:rsidRDefault="000311E6">
      <w:pPr>
        <w:numPr>
          <w:ilvl w:val="0"/>
          <w:numId w:val="4"/>
        </w:num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L</w:t>
      </w:r>
      <w:r w:rsidR="00000000">
        <w:rPr>
          <w:rFonts w:ascii="Helvetica Neue" w:eastAsia="Helvetica Neue" w:hAnsi="Helvetica Neue" w:cs="Helvetica Neue"/>
          <w:color w:val="000000"/>
          <w:sz w:val="20"/>
          <w:szCs w:val="20"/>
        </w:rPr>
        <w:t>es activités de loisirs adaptés</w:t>
      </w:r>
    </w:p>
    <w:p w14:paraId="546C3438" w14:textId="5A1B9CE0" w:rsidR="00F170D9" w:rsidRDefault="000311E6">
      <w:pPr>
        <w:numPr>
          <w:ilvl w:val="0"/>
          <w:numId w:val="4"/>
        </w:num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w:t>
      </w:r>
      <w:r w:rsidR="00000000">
        <w:rPr>
          <w:rFonts w:ascii="Helvetica Neue" w:eastAsia="Helvetica Neue" w:hAnsi="Helvetica Neue" w:cs="Helvetica Neue"/>
          <w:color w:val="000000"/>
          <w:sz w:val="20"/>
          <w:szCs w:val="20"/>
        </w:rPr>
        <w:t>’accompagnement de la vie quotidienne si contractualisé sur le devis</w:t>
      </w:r>
    </w:p>
    <w:p w14:paraId="561C33DD" w14:textId="77777777" w:rsidR="00F170D9" w:rsidRDefault="00000000">
      <w:pPr>
        <w:numPr>
          <w:ilvl w:val="0"/>
          <w:numId w:val="4"/>
        </w:num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La prise en charge à l’heure, à la demi-journée ou à la journée si contractualisé sur le devis</w:t>
      </w:r>
    </w:p>
    <w:p w14:paraId="12FE983A" w14:textId="77777777" w:rsidR="00F170D9" w:rsidRDefault="00000000">
      <w:pPr>
        <w:numPr>
          <w:ilvl w:val="0"/>
          <w:numId w:val="4"/>
        </w:num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L’adhésion à l’association ANAÉ pour une année civile.</w:t>
      </w:r>
    </w:p>
    <w:p w14:paraId="4C22B4F9"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A858E5E"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Il ne comprend pas le coût du voyage, les dépenses personnelles ni les frais médicaux le cas échéant.</w:t>
      </w:r>
    </w:p>
    <w:p w14:paraId="20B3AB27"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27B9CC70" w14:textId="77777777" w:rsidR="00F170D9" w:rsidRDefault="00000000" w:rsidP="000311E6">
      <w:pPr>
        <w:numPr>
          <w:ilvl w:val="0"/>
          <w:numId w:val="13"/>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bookmarkStart w:id="3" w:name="_heading=h.1fob9te" w:colFirst="0" w:colLast="0"/>
      <w:bookmarkEnd w:id="3"/>
      <w:r>
        <w:rPr>
          <w:rFonts w:ascii="Helvetica Neue" w:eastAsia="Helvetica Neue" w:hAnsi="Helvetica Neue" w:cs="Helvetica Neue"/>
          <w:color w:val="FFFFFF"/>
          <w:sz w:val="28"/>
          <w:szCs w:val="28"/>
        </w:rPr>
        <w:t>Assurance responsabilité civile</w:t>
      </w:r>
    </w:p>
    <w:p w14:paraId="1DE4B34A"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9BEE61D"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 xml:space="preserve">L’ANAÉ souscrit pour toutes ses activités un contrat d’assurance en responsabilité civile auprès de la MAIF, n° 2066398M. </w:t>
      </w:r>
    </w:p>
    <w:p w14:paraId="5B8EC445"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F0C6DD3"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L’ANAÉ décline toute responsabilité en cas de perte, de détérioration ou de vols d’effets personnels.</w:t>
      </w:r>
    </w:p>
    <w:p w14:paraId="6ADDFA90"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0E24804"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 xml:space="preserve">Chaque signataire est couvert par sa propre assurance en responsabilité civile. En cas de dommages où serait reconnue sa responsabilité, il est demandé de faire fonctionner cette assurance (déclaration et règlement des frais occasionnés). </w:t>
      </w:r>
    </w:p>
    <w:p w14:paraId="63F1BC42"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4BD02504"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B28D9A8" w14:textId="77777777" w:rsidR="00F170D9" w:rsidRDefault="00000000" w:rsidP="000311E6">
      <w:pPr>
        <w:numPr>
          <w:ilvl w:val="0"/>
          <w:numId w:val="13"/>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Pr>
          <w:rFonts w:ascii="Helvetica Neue" w:eastAsia="Helvetica Neue" w:hAnsi="Helvetica Neue" w:cs="Helvetica Neue"/>
          <w:color w:val="FFFFFF"/>
          <w:sz w:val="28"/>
          <w:szCs w:val="28"/>
        </w:rPr>
        <w:t>Annulation du fait du vacancier</w:t>
      </w:r>
    </w:p>
    <w:p w14:paraId="3932B548"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9616E4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Toute annulation est communiquée à l’ANAE par écrit, la date de transmission de l’information faisant référence dans le calcul des frais d’annulation.</w:t>
      </w:r>
    </w:p>
    <w:p w14:paraId="59D0CC45"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3A396688"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Toute annulation entraîne la retenue de frais par l’ANAÉ selon le barème suivant :</w:t>
      </w:r>
    </w:p>
    <w:p w14:paraId="471F45B9"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15C2ADA4" w14:textId="77777777" w:rsidR="00F170D9" w:rsidRDefault="00000000">
      <w:pPr>
        <w:numPr>
          <w:ilvl w:val="0"/>
          <w:numId w:val="12"/>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sz w:val="20"/>
          <w:szCs w:val="20"/>
        </w:rPr>
        <w:t>Plus de 60 jours avant le début du séjour : retenue des arrhes versées à l’inscription ;</w:t>
      </w:r>
    </w:p>
    <w:p w14:paraId="688C217A" w14:textId="77777777" w:rsidR="00F170D9" w:rsidRDefault="00000000">
      <w:pPr>
        <w:numPr>
          <w:ilvl w:val="0"/>
          <w:numId w:val="12"/>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sz w:val="20"/>
          <w:szCs w:val="20"/>
        </w:rPr>
        <w:t>Entre 60 et 21 jours avant le début du séjour : retenue de 80% du montant total du devis ;</w:t>
      </w:r>
    </w:p>
    <w:p w14:paraId="62ED284C" w14:textId="77777777" w:rsidR="00F170D9" w:rsidRDefault="00000000">
      <w:pPr>
        <w:numPr>
          <w:ilvl w:val="0"/>
          <w:numId w:val="12"/>
        </w:num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sz w:val="20"/>
          <w:szCs w:val="20"/>
        </w:rPr>
        <w:t>Moins de 21 jours avant le début du séjour : retenue de 100% du montant total du devis.</w:t>
      </w:r>
    </w:p>
    <w:p w14:paraId="3F2FE9CA"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Tout séjour commencé est dû en totalité.</w:t>
      </w:r>
    </w:p>
    <w:p w14:paraId="2C28BFBA"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b/>
          <w:bCs/>
          <w:color w:val="000000"/>
          <w:sz w:val="24"/>
          <w:szCs w:val="24"/>
        </w:rPr>
      </w:pPr>
      <w:r>
        <w:rPr>
          <w:rFonts w:ascii="Helvetica Neue" w:eastAsia="Helvetica Neue" w:hAnsi="Helvetica Neue" w:cs="Helvetica Neue"/>
          <w:b/>
          <w:bCs/>
          <w:color w:val="000000"/>
          <w:sz w:val="20"/>
          <w:szCs w:val="20"/>
        </w:rPr>
        <w:lastRenderedPageBreak/>
        <w:t>Il appartient à chaque famille, à chaque vacancier de souscrire une assurance annulation de son côté avec un assureur de son choix en cas d’annulation pour raisons médicales notamment.</w:t>
      </w:r>
    </w:p>
    <w:p w14:paraId="32501824"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45BAE130" w14:textId="77777777" w:rsidR="00F170D9" w:rsidRDefault="00000000" w:rsidP="000311E6">
      <w:pPr>
        <w:numPr>
          <w:ilvl w:val="0"/>
          <w:numId w:val="13"/>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Pr>
          <w:rFonts w:ascii="Helvetica Neue" w:eastAsia="Helvetica Neue" w:hAnsi="Helvetica Neue" w:cs="Helvetica Neue"/>
          <w:color w:val="FFFFFF"/>
          <w:sz w:val="28"/>
          <w:szCs w:val="28"/>
        </w:rPr>
        <w:t>Annulation du fait de l’Anaé</w:t>
      </w:r>
    </w:p>
    <w:p w14:paraId="2D5DCC8D"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27CF61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L’ANAÉ se réserve le droit d’annuler un séjour en cas de manque d’inscriptions ou de raisons imprévisibles mettant en difficulté son organisation ou sa réalisation. Dans ce cas, le remboursement intégral des sommes versées est effectué.</w:t>
      </w:r>
    </w:p>
    <w:p w14:paraId="0EF9CB64"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1FFC788D"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L’ANAÉ se réserve le droit de mettre fin au séjour d’un vacancier dont le comportement irait à l’encontre du bon déroulement du séjour et de demander à son responsable légal de le prendre totalement en charge ou de le rapatrier. Il en est de même en cas de fausse déclaration concernant le profil de la personne. Le séjour reste alors dû en totalité et les frais occasionnés sont à la charge du signataire.</w:t>
      </w:r>
    </w:p>
    <w:p w14:paraId="33A96CB3"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05BBE0B4" w14:textId="77777777" w:rsidR="00F170D9" w:rsidRDefault="00000000" w:rsidP="000311E6">
      <w:pPr>
        <w:numPr>
          <w:ilvl w:val="0"/>
          <w:numId w:val="13"/>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Pr>
          <w:rFonts w:ascii="Helvetica Neue" w:eastAsia="Helvetica Neue" w:hAnsi="Helvetica Neue" w:cs="Helvetica Neue"/>
          <w:color w:val="FFFFFF"/>
          <w:sz w:val="28"/>
          <w:szCs w:val="28"/>
        </w:rPr>
        <w:t>Traitement médical</w:t>
      </w:r>
    </w:p>
    <w:p w14:paraId="13A80C6B"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30F1331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Par mesure de sécurité, l’ANAÉ demande que les traitements médicaux soient fournis dans un pilulier.</w:t>
      </w:r>
    </w:p>
    <w:p w14:paraId="304211D6"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Des besoins d’intervention infirmiers quotidiens sont possibles au cas par cas. Il convient de se rapprocher du service REPIT pour organiser ces derniers s’ils sont nécessaires sur la période de vacances.</w:t>
      </w:r>
    </w:p>
    <w:p w14:paraId="71B30AB7"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p>
    <w:p w14:paraId="7CAF15B9"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Ponctuellement, l’ANAÉ peut répondre à certains besoins infirmiers : location de matériel médicalisé (lit médicalisé, lève-personne) ou soins infirmiers (kinésithérapeute, injection). Ces besoins sont signalés à l’inscription.</w:t>
      </w:r>
    </w:p>
    <w:p w14:paraId="63E1552A" w14:textId="0271BAD8"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 xml:space="preserve"> L’ANAÉ peut se charger le cas échéant, au cas par cas et à la demande des familles ou accompagnants, de contacter les personnes qualifiées au niveau local pour la mise en place des soins adéquats durant le séjour.</w:t>
      </w:r>
    </w:p>
    <w:p w14:paraId="568D08F1"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p>
    <w:p w14:paraId="7B9CF9D6" w14:textId="77777777" w:rsidR="00F170D9" w:rsidRDefault="00000000" w:rsidP="000311E6">
      <w:pPr>
        <w:numPr>
          <w:ilvl w:val="0"/>
          <w:numId w:val="13"/>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Pr>
          <w:rFonts w:ascii="Helvetica Neue" w:eastAsia="Helvetica Neue" w:hAnsi="Helvetica Neue" w:cs="Helvetica Neue"/>
          <w:color w:val="FFFFFF"/>
          <w:sz w:val="28"/>
          <w:szCs w:val="28"/>
        </w:rPr>
        <w:t xml:space="preserve">Frais médicaux </w:t>
      </w:r>
    </w:p>
    <w:p w14:paraId="50298359"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3A0C9DE"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Les frais liés aux besoins infirmiers (location matériel médical, soins) ne sont pas pris en charge ni avancés par l’ANAÉ.</w:t>
      </w:r>
    </w:p>
    <w:p w14:paraId="2A6D3001" w14:textId="77777777"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r>
        <w:rPr>
          <w:rFonts w:ascii="Helvetica Neue" w:eastAsia="Helvetica Neue" w:hAnsi="Helvetica Neue" w:cs="Helvetica Neue"/>
          <w:color w:val="000000"/>
          <w:sz w:val="20"/>
          <w:szCs w:val="20"/>
        </w:rPr>
        <w:t>Les frais médicaux (médecin, pharmacie…) sont à la charge des signataires. Dans le cas où l’ANAÉ avance ces frais, ils sont refacturés au signataire à l’issue du séjour. La facture est accompagnée de la feuille de soins le cas échéant.</w:t>
      </w:r>
    </w:p>
    <w:p w14:paraId="39D74E7C"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13EAC6C3" w14:textId="77777777" w:rsidR="00F170D9" w:rsidRPr="000311E6" w:rsidRDefault="00000000" w:rsidP="000311E6">
      <w:pPr>
        <w:numPr>
          <w:ilvl w:val="0"/>
          <w:numId w:val="13"/>
        </w:numPr>
        <w:pBdr>
          <w:top w:val="nil"/>
          <w:left w:val="nil"/>
          <w:bottom w:val="nil"/>
          <w:right w:val="nil"/>
          <w:between w:val="nil"/>
        </w:pBdr>
        <w:shd w:val="clear" w:color="auto" w:fill="00B6D6" w:themeFill="accent1"/>
        <w:spacing w:after="0" w:line="240" w:lineRule="auto"/>
        <w:rPr>
          <w:rFonts w:ascii="Helvetica Neue" w:eastAsia="Helvetica Neue" w:hAnsi="Helvetica Neue" w:cs="Helvetica Neue"/>
          <w:color w:val="FFFFFF"/>
        </w:rPr>
      </w:pPr>
      <w:r w:rsidRPr="000311E6">
        <w:rPr>
          <w:rFonts w:ascii="Helvetica Neue" w:eastAsia="Helvetica Neue" w:hAnsi="Helvetica Neue" w:cs="Helvetica Neue"/>
          <w:color w:val="FFFFFF"/>
          <w:sz w:val="28"/>
          <w:szCs w:val="28"/>
          <w:shd w:val="clear" w:color="auto" w:fill="00B0F0"/>
        </w:rPr>
        <w:t>Réclamations</w:t>
      </w:r>
    </w:p>
    <w:p w14:paraId="30D7E6E8" w14:textId="77777777" w:rsidR="00F170D9" w:rsidRDefault="00F170D9">
      <w:pPr>
        <w:pBdr>
          <w:top w:val="nil"/>
          <w:left w:val="nil"/>
          <w:bottom w:val="nil"/>
          <w:right w:val="nil"/>
          <w:between w:val="nil"/>
        </w:pBdr>
        <w:spacing w:after="0" w:line="240" w:lineRule="auto"/>
        <w:rPr>
          <w:rFonts w:ascii="Helvetica Neue" w:eastAsia="Helvetica Neue" w:hAnsi="Helvetica Neue" w:cs="Helvetica Neue"/>
          <w:color w:val="000000"/>
          <w:sz w:val="24"/>
          <w:szCs w:val="24"/>
        </w:rPr>
      </w:pPr>
    </w:p>
    <w:p w14:paraId="65C2115E" w14:textId="6019A36B" w:rsidR="00F170D9" w:rsidRDefault="00000000">
      <w:pPr>
        <w:pBdr>
          <w:top w:val="nil"/>
          <w:left w:val="nil"/>
          <w:bottom w:val="nil"/>
          <w:right w:val="nil"/>
          <w:between w:val="nil"/>
        </w:pBdr>
        <w:spacing w:after="0" w:line="240" w:lineRule="auto"/>
        <w:rPr>
          <w:rFonts w:ascii="Helvetica Neue" w:eastAsia="Helvetica Neue" w:hAnsi="Helvetica Neue" w:cs="Helvetica Neue"/>
          <w:color w:val="000000"/>
        </w:rPr>
      </w:pPr>
      <w:r>
        <w:rPr>
          <w:rFonts w:ascii="Helvetica Neue" w:eastAsia="Helvetica Neue" w:hAnsi="Helvetica Neue" w:cs="Helvetica Neue"/>
          <w:color w:val="000000"/>
          <w:sz w:val="20"/>
          <w:szCs w:val="20"/>
        </w:rPr>
        <w:t>Les réclamations relatives à la prestation de séjour sont adressées au service séjours au siège de l’ANAÉ – SERVICE REPIT à Lyon, par écrit dans un délai de 30 jours après la fin du séjour. Une réponse circonstanciée est apportée par l’ANAÉ après collecte des informations nécessaires. Rappelons que la responsabilité de l’association ne pourra être engagée en cas de perte, de détérioration ou de vols d’effets personnels</w:t>
      </w:r>
    </w:p>
    <w:sectPr w:rsidR="00F170D9">
      <w:footerReference w:type="default" r:id="rId10"/>
      <w:pgSz w:w="11906" w:h="16838"/>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EC7E6" w14:textId="77777777" w:rsidR="00E81A82" w:rsidRDefault="00E81A82">
      <w:pPr>
        <w:spacing w:after="0" w:line="240" w:lineRule="auto"/>
      </w:pPr>
      <w:r>
        <w:separator/>
      </w:r>
    </w:p>
  </w:endnote>
  <w:endnote w:type="continuationSeparator" w:id="0">
    <w:p w14:paraId="13E9DCAD" w14:textId="77777777" w:rsidR="00E81A82" w:rsidRDefault="00E81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F9FF544-B5BD-4026-8F01-43315570123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4B70133-92DA-4B33-BF93-069545DF0EE0}"/>
    <w:embedBold r:id="rId3" w:fontKey="{21B5A81D-C2B7-413D-B984-E19F25C66429}"/>
    <w:embedItalic r:id="rId4" w:fontKey="{433F5479-1EEB-4F52-981E-5DF56612219F}"/>
  </w:font>
  <w:font w:name="Tahoma">
    <w:panose1 w:val="020B0604030504040204"/>
    <w:charset w:val="00"/>
    <w:family w:val="swiss"/>
    <w:pitch w:val="variable"/>
    <w:sig w:usb0="E1002EFF" w:usb1="C000605B" w:usb2="00000029" w:usb3="00000000" w:csb0="000101FF" w:csb1="00000000"/>
    <w:embedRegular r:id="rId5" w:fontKey="{F9C864D2-C83C-4C2E-93B6-83A52AEE48F5}"/>
  </w:font>
  <w:font w:name="Lucida Sans">
    <w:panose1 w:val="020B0602030504020204"/>
    <w:charset w:val="00"/>
    <w:family w:val="swiss"/>
    <w:pitch w:val="variable"/>
    <w:sig w:usb0="00000003" w:usb1="00000000" w:usb2="00000000" w:usb3="00000000" w:csb0="00000001" w:csb1="00000000"/>
    <w:embedRegular r:id="rId6" w:fontKey="{353A6E4E-6ECF-46C8-AF0B-496B6291E985}"/>
    <w:embedItalic r:id="rId7" w:fontKey="{8B33BD8E-C776-495D-B69E-A8E66ACF2D7A}"/>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8" w:fontKey="{17A44AF5-692E-4014-9693-999D7C8ADAA8}"/>
  </w:font>
  <w:font w:name="Helvetica Neue">
    <w:altName w:val="Arial"/>
    <w:charset w:val="00"/>
    <w:family w:val="auto"/>
    <w:pitch w:val="default"/>
    <w:embedRegular r:id="rId9" w:fontKey="{9537A003-3D70-4150-BE29-9ADDE722FB3C}"/>
    <w:embedBold r:id="rId10" w:fontKey="{5066F22F-121B-42C3-99B3-B687140FDFA6}"/>
    <w:embedItalic r:id="rId11" w:fontKey="{FC0BF4BD-6383-4E73-B9D5-D6036CBCCA55}"/>
    <w:embedBoldItalic r:id="rId12" w:fontKey="{5F8DB975-B28A-4ECE-917A-1ABB9015BD2D}"/>
  </w:font>
  <w:font w:name="Cambria">
    <w:panose1 w:val="02040503050406030204"/>
    <w:charset w:val="00"/>
    <w:family w:val="roman"/>
    <w:pitch w:val="variable"/>
    <w:sig w:usb0="E00006FF" w:usb1="420024FF" w:usb2="02000000" w:usb3="00000000" w:csb0="0000019F" w:csb1="00000000"/>
    <w:embedRegular r:id="rId13" w:fontKey="{C59C0C17-1962-4312-BC32-0D72FB3461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363F" w14:textId="77777777" w:rsidR="00F170D9" w:rsidRDefault="00000000">
    <w:pPr>
      <w:jc w:val="right"/>
    </w:pPr>
    <w:r>
      <w:fldChar w:fldCharType="begin"/>
    </w:r>
    <w:r>
      <w:instrText>PAGE</w:instrText>
    </w:r>
    <w:r>
      <w:fldChar w:fldCharType="separate"/>
    </w:r>
    <w:r w:rsidR="000311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A6DB1" w14:textId="77777777" w:rsidR="00E81A82" w:rsidRDefault="00E81A82">
      <w:pPr>
        <w:spacing w:after="0" w:line="240" w:lineRule="auto"/>
      </w:pPr>
      <w:r>
        <w:separator/>
      </w:r>
    </w:p>
  </w:footnote>
  <w:footnote w:type="continuationSeparator" w:id="0">
    <w:p w14:paraId="24C7A271" w14:textId="77777777" w:rsidR="00E81A82" w:rsidRDefault="00E81A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4D88"/>
    <w:multiLevelType w:val="multilevel"/>
    <w:tmpl w:val="5EF40FC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6670A5"/>
    <w:multiLevelType w:val="multilevel"/>
    <w:tmpl w:val="81865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760AA7"/>
    <w:multiLevelType w:val="multilevel"/>
    <w:tmpl w:val="D3B8B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090620"/>
    <w:multiLevelType w:val="multilevel"/>
    <w:tmpl w:val="44306346"/>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9C10C6"/>
    <w:multiLevelType w:val="multilevel"/>
    <w:tmpl w:val="7C1E06B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152649"/>
    <w:multiLevelType w:val="multilevel"/>
    <w:tmpl w:val="FB14E2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9C6C77"/>
    <w:multiLevelType w:val="multilevel"/>
    <w:tmpl w:val="9A3EE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FF1048"/>
    <w:multiLevelType w:val="multilevel"/>
    <w:tmpl w:val="A61AD806"/>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1897000"/>
    <w:multiLevelType w:val="multilevel"/>
    <w:tmpl w:val="E7A8A2A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5F86E2E"/>
    <w:multiLevelType w:val="multilevel"/>
    <w:tmpl w:val="8F202FE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42004C9"/>
    <w:multiLevelType w:val="multilevel"/>
    <w:tmpl w:val="7FC635A2"/>
    <w:lvl w:ilvl="0">
      <w:start w:val="6"/>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87791A"/>
    <w:multiLevelType w:val="multilevel"/>
    <w:tmpl w:val="565689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75C67B6A"/>
    <w:multiLevelType w:val="multilevel"/>
    <w:tmpl w:val="BE1E1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9311393">
    <w:abstractNumId w:val="9"/>
  </w:num>
  <w:num w:numId="2" w16cid:durableId="582033024">
    <w:abstractNumId w:val="8"/>
  </w:num>
  <w:num w:numId="3" w16cid:durableId="2128040806">
    <w:abstractNumId w:val="3"/>
  </w:num>
  <w:num w:numId="4" w16cid:durableId="748770139">
    <w:abstractNumId w:val="10"/>
  </w:num>
  <w:num w:numId="5" w16cid:durableId="29965698">
    <w:abstractNumId w:val="11"/>
  </w:num>
  <w:num w:numId="6" w16cid:durableId="753353497">
    <w:abstractNumId w:val="6"/>
  </w:num>
  <w:num w:numId="7" w16cid:durableId="1754087645">
    <w:abstractNumId w:val="2"/>
  </w:num>
  <w:num w:numId="8" w16cid:durableId="1863081936">
    <w:abstractNumId w:val="5"/>
  </w:num>
  <w:num w:numId="9" w16cid:durableId="779685690">
    <w:abstractNumId w:val="0"/>
  </w:num>
  <w:num w:numId="10" w16cid:durableId="1864393179">
    <w:abstractNumId w:val="4"/>
  </w:num>
  <w:num w:numId="11" w16cid:durableId="905922479">
    <w:abstractNumId w:val="12"/>
  </w:num>
  <w:num w:numId="12" w16cid:durableId="2088452137">
    <w:abstractNumId w:val="1"/>
  </w:num>
  <w:num w:numId="13" w16cid:durableId="21020239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D9"/>
    <w:rsid w:val="000311E6"/>
    <w:rsid w:val="00E81A82"/>
    <w:rsid w:val="00F170D9"/>
    <w:rsid w:val="00FD15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613FD"/>
  <w15:docId w15:val="{343C4652-1355-4DF2-AC1B-0E02757E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itre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itre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itre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itre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itre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widowControl w:val="0"/>
      <w:pBdr>
        <w:top w:val="nil"/>
        <w:left w:val="nil"/>
        <w:bottom w:val="nil"/>
        <w:right w:val="nil"/>
        <w:between w:val="nil"/>
      </w:pBdr>
      <w:spacing w:before="480" w:after="120" w:line="240" w:lineRule="auto"/>
    </w:pPr>
    <w:rPr>
      <w:b/>
      <w:bCs/>
      <w:color w:val="000000"/>
      <w:sz w:val="72"/>
      <w:szCs w:val="72"/>
    </w:rPr>
  </w:style>
  <w:style w:type="table" w:customStyle="1" w:styleId="TableNormal0">
    <w:name w:val="TableNormal"/>
    <w:rsid w:val="00412DC4"/>
    <w:tblPr>
      <w:tblCellMar>
        <w:top w:w="100" w:type="dxa"/>
        <w:left w:w="100" w:type="dxa"/>
        <w:bottom w:w="100" w:type="dxa"/>
        <w:right w:w="100" w:type="dxa"/>
      </w:tblCellMar>
    </w:tblPr>
  </w:style>
  <w:style w:type="paragraph" w:customStyle="1" w:styleId="Normal1">
    <w:name w:val="Normal1"/>
    <w:rsid w:val="00412DC4"/>
  </w:style>
  <w:style w:type="paragraph" w:customStyle="1" w:styleId="Titre11">
    <w:name w:val="Titre 11"/>
    <w:basedOn w:val="Normal1"/>
    <w:qFormat/>
    <w:rsid w:val="0057179B"/>
    <w:pPr>
      <w:keepNext/>
      <w:keepLines/>
      <w:widowControl w:val="0"/>
      <w:spacing w:before="480" w:after="120"/>
      <w:outlineLvl w:val="0"/>
    </w:pPr>
    <w:rPr>
      <w:b/>
      <w:sz w:val="48"/>
      <w:szCs w:val="48"/>
    </w:rPr>
  </w:style>
  <w:style w:type="paragraph" w:customStyle="1" w:styleId="Titre21">
    <w:name w:val="Titre 21"/>
    <w:basedOn w:val="Normal1"/>
    <w:qFormat/>
    <w:rsid w:val="0057179B"/>
    <w:pPr>
      <w:keepNext/>
      <w:keepLines/>
      <w:widowControl w:val="0"/>
      <w:spacing w:before="360" w:after="80"/>
      <w:outlineLvl w:val="1"/>
    </w:pPr>
    <w:rPr>
      <w:b/>
      <w:sz w:val="36"/>
      <w:szCs w:val="36"/>
    </w:rPr>
  </w:style>
  <w:style w:type="paragraph" w:customStyle="1" w:styleId="Titre31">
    <w:name w:val="Titre 31"/>
    <w:basedOn w:val="Normal1"/>
    <w:qFormat/>
    <w:rsid w:val="0057179B"/>
    <w:pPr>
      <w:keepNext/>
      <w:keepLines/>
      <w:widowControl w:val="0"/>
      <w:spacing w:before="280" w:after="80"/>
      <w:outlineLvl w:val="2"/>
    </w:pPr>
    <w:rPr>
      <w:b/>
      <w:sz w:val="28"/>
      <w:szCs w:val="28"/>
    </w:rPr>
  </w:style>
  <w:style w:type="paragraph" w:customStyle="1" w:styleId="Titre41">
    <w:name w:val="Titre 41"/>
    <w:basedOn w:val="Normal1"/>
    <w:qFormat/>
    <w:rsid w:val="0057179B"/>
    <w:pPr>
      <w:keepNext/>
      <w:keepLines/>
      <w:widowControl w:val="0"/>
      <w:spacing w:before="240" w:after="40"/>
      <w:outlineLvl w:val="3"/>
    </w:pPr>
    <w:rPr>
      <w:b/>
      <w:sz w:val="24"/>
      <w:szCs w:val="24"/>
    </w:rPr>
  </w:style>
  <w:style w:type="paragraph" w:customStyle="1" w:styleId="Titre51">
    <w:name w:val="Titre 51"/>
    <w:basedOn w:val="Normal1"/>
    <w:qFormat/>
    <w:rsid w:val="0057179B"/>
    <w:pPr>
      <w:keepNext/>
      <w:keepLines/>
      <w:widowControl w:val="0"/>
      <w:spacing w:before="220" w:after="40"/>
      <w:outlineLvl w:val="4"/>
    </w:pPr>
    <w:rPr>
      <w:b/>
    </w:rPr>
  </w:style>
  <w:style w:type="paragraph" w:customStyle="1" w:styleId="Titre61">
    <w:name w:val="Titre 61"/>
    <w:basedOn w:val="Normal1"/>
    <w:qFormat/>
    <w:rsid w:val="0057179B"/>
    <w:pPr>
      <w:keepNext/>
      <w:keepLines/>
      <w:widowControl w:val="0"/>
      <w:spacing w:before="200" w:after="40"/>
      <w:outlineLvl w:val="5"/>
    </w:pPr>
    <w:rPr>
      <w:b/>
      <w:sz w:val="20"/>
      <w:szCs w:val="20"/>
    </w:rPr>
  </w:style>
  <w:style w:type="character" w:customStyle="1" w:styleId="LienInternet">
    <w:name w:val="Lien Internet"/>
    <w:basedOn w:val="Policepardfaut"/>
    <w:uiPriority w:val="99"/>
    <w:unhideWhenUsed/>
    <w:rsid w:val="00C81769"/>
    <w:rPr>
      <w:color w:val="0563C1" w:themeColor="hyperlink"/>
      <w:u w:val="single"/>
    </w:rPr>
  </w:style>
  <w:style w:type="character" w:customStyle="1" w:styleId="TextedebullesCar">
    <w:name w:val="Texte de bulles Car"/>
    <w:basedOn w:val="Policepardfaut"/>
    <w:link w:val="Textedebulles"/>
    <w:uiPriority w:val="99"/>
    <w:semiHidden/>
    <w:qFormat/>
    <w:rsid w:val="00332110"/>
    <w:rPr>
      <w:rFonts w:ascii="Tahoma" w:hAnsi="Tahoma" w:cs="Tahoma"/>
      <w:sz w:val="16"/>
      <w:szCs w:val="16"/>
    </w:rPr>
  </w:style>
  <w:style w:type="character" w:customStyle="1" w:styleId="ListLabel1">
    <w:name w:val="ListLabel 1"/>
    <w:qFormat/>
    <w:rsid w:val="004D0B77"/>
    <w:rPr>
      <w:rFonts w:eastAsia="Noto Sans Symbols" w:cs="Noto Sans Symbols"/>
      <w:sz w:val="20"/>
      <w:szCs w:val="20"/>
    </w:rPr>
  </w:style>
  <w:style w:type="character" w:customStyle="1" w:styleId="ListLabel2">
    <w:name w:val="ListLabel 2"/>
    <w:qFormat/>
    <w:rsid w:val="004D0B77"/>
    <w:rPr>
      <w:rFonts w:eastAsia="Courier New" w:cs="Courier New"/>
      <w:sz w:val="20"/>
      <w:szCs w:val="20"/>
    </w:rPr>
  </w:style>
  <w:style w:type="character" w:customStyle="1" w:styleId="ListLabel3">
    <w:name w:val="ListLabel 3"/>
    <w:qFormat/>
    <w:rsid w:val="004D0B77"/>
    <w:rPr>
      <w:rFonts w:eastAsia="Noto Sans Symbols" w:cs="Noto Sans Symbols"/>
      <w:sz w:val="20"/>
      <w:szCs w:val="20"/>
    </w:rPr>
  </w:style>
  <w:style w:type="character" w:customStyle="1" w:styleId="ListLabel4">
    <w:name w:val="ListLabel 4"/>
    <w:qFormat/>
    <w:rsid w:val="004D0B77"/>
    <w:rPr>
      <w:rFonts w:eastAsia="Noto Sans Symbols" w:cs="Noto Sans Symbols"/>
      <w:sz w:val="20"/>
      <w:szCs w:val="20"/>
    </w:rPr>
  </w:style>
  <w:style w:type="character" w:customStyle="1" w:styleId="ListLabel5">
    <w:name w:val="ListLabel 5"/>
    <w:qFormat/>
    <w:rsid w:val="004D0B77"/>
    <w:rPr>
      <w:rFonts w:eastAsia="Noto Sans Symbols" w:cs="Noto Sans Symbols"/>
      <w:sz w:val="20"/>
      <w:szCs w:val="20"/>
    </w:rPr>
  </w:style>
  <w:style w:type="character" w:customStyle="1" w:styleId="ListLabel6">
    <w:name w:val="ListLabel 6"/>
    <w:qFormat/>
    <w:rsid w:val="004D0B77"/>
    <w:rPr>
      <w:rFonts w:eastAsia="Noto Sans Symbols" w:cs="Noto Sans Symbols"/>
      <w:sz w:val="20"/>
      <w:szCs w:val="20"/>
    </w:rPr>
  </w:style>
  <w:style w:type="character" w:customStyle="1" w:styleId="ListLabel7">
    <w:name w:val="ListLabel 7"/>
    <w:qFormat/>
    <w:rsid w:val="004D0B77"/>
    <w:rPr>
      <w:rFonts w:eastAsia="Noto Sans Symbols" w:cs="Noto Sans Symbols"/>
      <w:sz w:val="20"/>
      <w:szCs w:val="20"/>
    </w:rPr>
  </w:style>
  <w:style w:type="character" w:customStyle="1" w:styleId="ListLabel8">
    <w:name w:val="ListLabel 8"/>
    <w:qFormat/>
    <w:rsid w:val="004D0B77"/>
    <w:rPr>
      <w:rFonts w:eastAsia="Noto Sans Symbols" w:cs="Noto Sans Symbols"/>
      <w:sz w:val="20"/>
      <w:szCs w:val="20"/>
    </w:rPr>
  </w:style>
  <w:style w:type="character" w:customStyle="1" w:styleId="ListLabel9">
    <w:name w:val="ListLabel 9"/>
    <w:qFormat/>
    <w:rsid w:val="004D0B77"/>
    <w:rPr>
      <w:rFonts w:eastAsia="Noto Sans Symbols" w:cs="Noto Sans Symbols"/>
      <w:sz w:val="20"/>
      <w:szCs w:val="20"/>
    </w:rPr>
  </w:style>
  <w:style w:type="character" w:customStyle="1" w:styleId="ListLabel10">
    <w:name w:val="ListLabel 10"/>
    <w:qFormat/>
    <w:rsid w:val="004D0B77"/>
    <w:rPr>
      <w:rFonts w:eastAsia="Noto Sans Symbols" w:cs="Noto Sans Symbols"/>
      <w:sz w:val="20"/>
      <w:szCs w:val="20"/>
    </w:rPr>
  </w:style>
  <w:style w:type="character" w:customStyle="1" w:styleId="ListLabel11">
    <w:name w:val="ListLabel 11"/>
    <w:qFormat/>
    <w:rsid w:val="004D0B77"/>
    <w:rPr>
      <w:rFonts w:eastAsia="Courier New" w:cs="Courier New"/>
      <w:sz w:val="20"/>
      <w:szCs w:val="20"/>
    </w:rPr>
  </w:style>
  <w:style w:type="character" w:customStyle="1" w:styleId="ListLabel12">
    <w:name w:val="ListLabel 12"/>
    <w:qFormat/>
    <w:rsid w:val="004D0B77"/>
    <w:rPr>
      <w:rFonts w:eastAsia="Noto Sans Symbols" w:cs="Noto Sans Symbols"/>
      <w:sz w:val="20"/>
      <w:szCs w:val="20"/>
    </w:rPr>
  </w:style>
  <w:style w:type="character" w:customStyle="1" w:styleId="ListLabel13">
    <w:name w:val="ListLabel 13"/>
    <w:qFormat/>
    <w:rsid w:val="004D0B77"/>
    <w:rPr>
      <w:rFonts w:eastAsia="Noto Sans Symbols" w:cs="Noto Sans Symbols"/>
      <w:sz w:val="20"/>
      <w:szCs w:val="20"/>
    </w:rPr>
  </w:style>
  <w:style w:type="character" w:customStyle="1" w:styleId="ListLabel14">
    <w:name w:val="ListLabel 14"/>
    <w:qFormat/>
    <w:rsid w:val="004D0B77"/>
    <w:rPr>
      <w:rFonts w:eastAsia="Noto Sans Symbols" w:cs="Noto Sans Symbols"/>
      <w:sz w:val="20"/>
      <w:szCs w:val="20"/>
    </w:rPr>
  </w:style>
  <w:style w:type="character" w:customStyle="1" w:styleId="ListLabel15">
    <w:name w:val="ListLabel 15"/>
    <w:qFormat/>
    <w:rsid w:val="004D0B77"/>
    <w:rPr>
      <w:rFonts w:eastAsia="Noto Sans Symbols" w:cs="Noto Sans Symbols"/>
      <w:sz w:val="20"/>
      <w:szCs w:val="20"/>
    </w:rPr>
  </w:style>
  <w:style w:type="character" w:customStyle="1" w:styleId="ListLabel16">
    <w:name w:val="ListLabel 16"/>
    <w:qFormat/>
    <w:rsid w:val="004D0B77"/>
    <w:rPr>
      <w:rFonts w:eastAsia="Noto Sans Symbols" w:cs="Noto Sans Symbols"/>
      <w:sz w:val="20"/>
      <w:szCs w:val="20"/>
    </w:rPr>
  </w:style>
  <w:style w:type="character" w:customStyle="1" w:styleId="ListLabel17">
    <w:name w:val="ListLabel 17"/>
    <w:qFormat/>
    <w:rsid w:val="004D0B77"/>
    <w:rPr>
      <w:rFonts w:eastAsia="Noto Sans Symbols" w:cs="Noto Sans Symbols"/>
      <w:sz w:val="20"/>
      <w:szCs w:val="20"/>
    </w:rPr>
  </w:style>
  <w:style w:type="character" w:customStyle="1" w:styleId="ListLabel18">
    <w:name w:val="ListLabel 18"/>
    <w:qFormat/>
    <w:rsid w:val="004D0B77"/>
    <w:rPr>
      <w:rFonts w:eastAsia="Noto Sans Symbols" w:cs="Noto Sans Symbols"/>
      <w:sz w:val="20"/>
      <w:szCs w:val="20"/>
    </w:rPr>
  </w:style>
  <w:style w:type="character" w:customStyle="1" w:styleId="ListLabel19">
    <w:name w:val="ListLabel 19"/>
    <w:qFormat/>
    <w:rsid w:val="004D0B77"/>
    <w:rPr>
      <w:rFonts w:eastAsia="Times New Roman" w:cs="Times New Roman"/>
    </w:rPr>
  </w:style>
  <w:style w:type="character" w:customStyle="1" w:styleId="ListLabel20">
    <w:name w:val="ListLabel 20"/>
    <w:qFormat/>
    <w:rsid w:val="004D0B77"/>
    <w:rPr>
      <w:rFonts w:eastAsia="Courier New" w:cs="Courier New"/>
    </w:rPr>
  </w:style>
  <w:style w:type="character" w:customStyle="1" w:styleId="ListLabel21">
    <w:name w:val="ListLabel 21"/>
    <w:qFormat/>
    <w:rsid w:val="004D0B77"/>
    <w:rPr>
      <w:rFonts w:eastAsia="Noto Sans Symbols" w:cs="Noto Sans Symbols"/>
    </w:rPr>
  </w:style>
  <w:style w:type="character" w:customStyle="1" w:styleId="ListLabel22">
    <w:name w:val="ListLabel 22"/>
    <w:qFormat/>
    <w:rsid w:val="004D0B77"/>
    <w:rPr>
      <w:rFonts w:eastAsia="Noto Sans Symbols" w:cs="Noto Sans Symbols"/>
    </w:rPr>
  </w:style>
  <w:style w:type="character" w:customStyle="1" w:styleId="ListLabel23">
    <w:name w:val="ListLabel 23"/>
    <w:qFormat/>
    <w:rsid w:val="004D0B77"/>
    <w:rPr>
      <w:rFonts w:eastAsia="Courier New" w:cs="Courier New"/>
    </w:rPr>
  </w:style>
  <w:style w:type="character" w:customStyle="1" w:styleId="ListLabel24">
    <w:name w:val="ListLabel 24"/>
    <w:qFormat/>
    <w:rsid w:val="004D0B77"/>
    <w:rPr>
      <w:rFonts w:eastAsia="Noto Sans Symbols" w:cs="Noto Sans Symbols"/>
    </w:rPr>
  </w:style>
  <w:style w:type="character" w:customStyle="1" w:styleId="ListLabel25">
    <w:name w:val="ListLabel 25"/>
    <w:qFormat/>
    <w:rsid w:val="004D0B77"/>
    <w:rPr>
      <w:rFonts w:eastAsia="Noto Sans Symbols" w:cs="Noto Sans Symbols"/>
    </w:rPr>
  </w:style>
  <w:style w:type="character" w:customStyle="1" w:styleId="ListLabel26">
    <w:name w:val="ListLabel 26"/>
    <w:qFormat/>
    <w:rsid w:val="004D0B77"/>
    <w:rPr>
      <w:rFonts w:eastAsia="Courier New" w:cs="Courier New"/>
    </w:rPr>
  </w:style>
  <w:style w:type="character" w:customStyle="1" w:styleId="ListLabel27">
    <w:name w:val="ListLabel 27"/>
    <w:qFormat/>
    <w:rsid w:val="004D0B77"/>
    <w:rPr>
      <w:rFonts w:eastAsia="Noto Sans Symbols" w:cs="Noto Sans Symbols"/>
    </w:rPr>
  </w:style>
  <w:style w:type="character" w:customStyle="1" w:styleId="ListLabel28">
    <w:name w:val="ListLabel 28"/>
    <w:qFormat/>
    <w:rsid w:val="004D0B77"/>
    <w:rPr>
      <w:rFonts w:ascii="Times New Roman" w:eastAsia="Times New Roman" w:hAnsi="Times New Roman" w:cs="Times New Roman"/>
      <w:sz w:val="24"/>
      <w:szCs w:val="24"/>
    </w:rPr>
  </w:style>
  <w:style w:type="character" w:customStyle="1" w:styleId="ListLabel29">
    <w:name w:val="ListLabel 29"/>
    <w:qFormat/>
    <w:rsid w:val="004D0B77"/>
    <w:rPr>
      <w:rFonts w:ascii="Times New Roman" w:eastAsia="Times New Roman" w:hAnsi="Times New Roman" w:cs="Times New Roman"/>
      <w:color w:val="0000FF"/>
      <w:sz w:val="24"/>
      <w:szCs w:val="24"/>
      <w:u w:val="single"/>
    </w:rPr>
  </w:style>
  <w:style w:type="character" w:customStyle="1" w:styleId="ListLabel30">
    <w:name w:val="ListLabel 30"/>
    <w:qFormat/>
    <w:rsid w:val="0034114A"/>
    <w:rPr>
      <w:rFonts w:cs="Noto Sans Symbols"/>
      <w:sz w:val="20"/>
      <w:szCs w:val="20"/>
    </w:rPr>
  </w:style>
  <w:style w:type="character" w:customStyle="1" w:styleId="ListLabel31">
    <w:name w:val="ListLabel 31"/>
    <w:qFormat/>
    <w:rsid w:val="0034114A"/>
    <w:rPr>
      <w:rFonts w:cs="Courier New"/>
      <w:sz w:val="20"/>
      <w:szCs w:val="20"/>
    </w:rPr>
  </w:style>
  <w:style w:type="character" w:customStyle="1" w:styleId="ListLabel32">
    <w:name w:val="ListLabel 32"/>
    <w:qFormat/>
    <w:rsid w:val="0034114A"/>
    <w:rPr>
      <w:rFonts w:cs="Noto Sans Symbols"/>
      <w:sz w:val="20"/>
      <w:szCs w:val="20"/>
    </w:rPr>
  </w:style>
  <w:style w:type="character" w:customStyle="1" w:styleId="ListLabel33">
    <w:name w:val="ListLabel 33"/>
    <w:qFormat/>
    <w:rsid w:val="0034114A"/>
    <w:rPr>
      <w:rFonts w:cs="Noto Sans Symbols"/>
      <w:sz w:val="20"/>
      <w:szCs w:val="20"/>
    </w:rPr>
  </w:style>
  <w:style w:type="character" w:customStyle="1" w:styleId="ListLabel34">
    <w:name w:val="ListLabel 34"/>
    <w:qFormat/>
    <w:rsid w:val="0034114A"/>
    <w:rPr>
      <w:rFonts w:cs="Noto Sans Symbols"/>
      <w:sz w:val="20"/>
      <w:szCs w:val="20"/>
    </w:rPr>
  </w:style>
  <w:style w:type="character" w:customStyle="1" w:styleId="ListLabel35">
    <w:name w:val="ListLabel 35"/>
    <w:qFormat/>
    <w:rsid w:val="0034114A"/>
    <w:rPr>
      <w:rFonts w:cs="Noto Sans Symbols"/>
      <w:sz w:val="20"/>
      <w:szCs w:val="20"/>
    </w:rPr>
  </w:style>
  <w:style w:type="character" w:customStyle="1" w:styleId="ListLabel36">
    <w:name w:val="ListLabel 36"/>
    <w:qFormat/>
    <w:rsid w:val="0034114A"/>
    <w:rPr>
      <w:rFonts w:cs="Noto Sans Symbols"/>
      <w:sz w:val="20"/>
      <w:szCs w:val="20"/>
    </w:rPr>
  </w:style>
  <w:style w:type="character" w:customStyle="1" w:styleId="ListLabel37">
    <w:name w:val="ListLabel 37"/>
    <w:qFormat/>
    <w:rsid w:val="0034114A"/>
    <w:rPr>
      <w:rFonts w:cs="Noto Sans Symbols"/>
      <w:sz w:val="20"/>
      <w:szCs w:val="20"/>
    </w:rPr>
  </w:style>
  <w:style w:type="character" w:customStyle="1" w:styleId="ListLabel38">
    <w:name w:val="ListLabel 38"/>
    <w:qFormat/>
    <w:rsid w:val="0034114A"/>
    <w:rPr>
      <w:rFonts w:cs="Noto Sans Symbols"/>
      <w:sz w:val="20"/>
      <w:szCs w:val="20"/>
    </w:rPr>
  </w:style>
  <w:style w:type="character" w:customStyle="1" w:styleId="ListLabel39">
    <w:name w:val="ListLabel 39"/>
    <w:qFormat/>
    <w:rsid w:val="0034114A"/>
    <w:rPr>
      <w:rFonts w:cs="Noto Sans Symbols"/>
      <w:sz w:val="20"/>
      <w:szCs w:val="20"/>
    </w:rPr>
  </w:style>
  <w:style w:type="character" w:customStyle="1" w:styleId="ListLabel40">
    <w:name w:val="ListLabel 40"/>
    <w:qFormat/>
    <w:rsid w:val="0034114A"/>
    <w:rPr>
      <w:rFonts w:cs="Courier New"/>
      <w:sz w:val="20"/>
      <w:szCs w:val="20"/>
    </w:rPr>
  </w:style>
  <w:style w:type="character" w:customStyle="1" w:styleId="ListLabel41">
    <w:name w:val="ListLabel 41"/>
    <w:qFormat/>
    <w:rsid w:val="0034114A"/>
    <w:rPr>
      <w:rFonts w:cs="Noto Sans Symbols"/>
      <w:sz w:val="20"/>
      <w:szCs w:val="20"/>
    </w:rPr>
  </w:style>
  <w:style w:type="character" w:customStyle="1" w:styleId="ListLabel42">
    <w:name w:val="ListLabel 42"/>
    <w:qFormat/>
    <w:rsid w:val="0034114A"/>
    <w:rPr>
      <w:rFonts w:cs="Noto Sans Symbols"/>
      <w:sz w:val="20"/>
      <w:szCs w:val="20"/>
    </w:rPr>
  </w:style>
  <w:style w:type="character" w:customStyle="1" w:styleId="ListLabel43">
    <w:name w:val="ListLabel 43"/>
    <w:qFormat/>
    <w:rsid w:val="0034114A"/>
    <w:rPr>
      <w:rFonts w:cs="Noto Sans Symbols"/>
      <w:sz w:val="20"/>
      <w:szCs w:val="20"/>
    </w:rPr>
  </w:style>
  <w:style w:type="character" w:customStyle="1" w:styleId="ListLabel44">
    <w:name w:val="ListLabel 44"/>
    <w:qFormat/>
    <w:rsid w:val="0034114A"/>
    <w:rPr>
      <w:rFonts w:cs="Noto Sans Symbols"/>
      <w:sz w:val="20"/>
      <w:szCs w:val="20"/>
    </w:rPr>
  </w:style>
  <w:style w:type="character" w:customStyle="1" w:styleId="ListLabel45">
    <w:name w:val="ListLabel 45"/>
    <w:qFormat/>
    <w:rsid w:val="0034114A"/>
    <w:rPr>
      <w:rFonts w:cs="Noto Sans Symbols"/>
      <w:sz w:val="20"/>
      <w:szCs w:val="20"/>
    </w:rPr>
  </w:style>
  <w:style w:type="character" w:customStyle="1" w:styleId="ListLabel46">
    <w:name w:val="ListLabel 46"/>
    <w:qFormat/>
    <w:rsid w:val="0034114A"/>
    <w:rPr>
      <w:rFonts w:cs="Noto Sans Symbols"/>
      <w:sz w:val="20"/>
      <w:szCs w:val="20"/>
    </w:rPr>
  </w:style>
  <w:style w:type="character" w:customStyle="1" w:styleId="ListLabel47">
    <w:name w:val="ListLabel 47"/>
    <w:qFormat/>
    <w:rsid w:val="0034114A"/>
    <w:rPr>
      <w:rFonts w:cs="Noto Sans Symbols"/>
      <w:sz w:val="20"/>
      <w:szCs w:val="20"/>
    </w:rPr>
  </w:style>
  <w:style w:type="character" w:customStyle="1" w:styleId="ListLabel48">
    <w:name w:val="ListLabel 48"/>
    <w:qFormat/>
    <w:rsid w:val="0034114A"/>
    <w:rPr>
      <w:rFonts w:cs="Times New Roman"/>
    </w:rPr>
  </w:style>
  <w:style w:type="character" w:customStyle="1" w:styleId="ListLabel49">
    <w:name w:val="ListLabel 49"/>
    <w:qFormat/>
    <w:rsid w:val="0034114A"/>
    <w:rPr>
      <w:rFonts w:cs="Courier New"/>
    </w:rPr>
  </w:style>
  <w:style w:type="character" w:customStyle="1" w:styleId="ListLabel50">
    <w:name w:val="ListLabel 50"/>
    <w:qFormat/>
    <w:rsid w:val="0034114A"/>
    <w:rPr>
      <w:rFonts w:cs="Noto Sans Symbols"/>
    </w:rPr>
  </w:style>
  <w:style w:type="character" w:customStyle="1" w:styleId="ListLabel51">
    <w:name w:val="ListLabel 51"/>
    <w:qFormat/>
    <w:rsid w:val="0034114A"/>
    <w:rPr>
      <w:rFonts w:cs="Noto Sans Symbols"/>
    </w:rPr>
  </w:style>
  <w:style w:type="character" w:customStyle="1" w:styleId="ListLabel52">
    <w:name w:val="ListLabel 52"/>
    <w:qFormat/>
    <w:rsid w:val="0034114A"/>
    <w:rPr>
      <w:rFonts w:cs="Courier New"/>
    </w:rPr>
  </w:style>
  <w:style w:type="character" w:customStyle="1" w:styleId="ListLabel53">
    <w:name w:val="ListLabel 53"/>
    <w:qFormat/>
    <w:rsid w:val="0034114A"/>
    <w:rPr>
      <w:rFonts w:cs="Noto Sans Symbols"/>
    </w:rPr>
  </w:style>
  <w:style w:type="character" w:customStyle="1" w:styleId="ListLabel54">
    <w:name w:val="ListLabel 54"/>
    <w:qFormat/>
    <w:rsid w:val="0034114A"/>
    <w:rPr>
      <w:rFonts w:cs="Noto Sans Symbols"/>
    </w:rPr>
  </w:style>
  <w:style w:type="character" w:customStyle="1" w:styleId="ListLabel55">
    <w:name w:val="ListLabel 55"/>
    <w:qFormat/>
    <w:rsid w:val="0034114A"/>
    <w:rPr>
      <w:rFonts w:cs="Courier New"/>
    </w:rPr>
  </w:style>
  <w:style w:type="character" w:customStyle="1" w:styleId="ListLabel56">
    <w:name w:val="ListLabel 56"/>
    <w:qFormat/>
    <w:rsid w:val="0034114A"/>
    <w:rPr>
      <w:rFonts w:cs="Noto Sans Symbols"/>
    </w:rPr>
  </w:style>
  <w:style w:type="character" w:customStyle="1" w:styleId="ListLabel57">
    <w:name w:val="ListLabel 57"/>
    <w:qFormat/>
    <w:rsid w:val="0034114A"/>
    <w:rPr>
      <w:rFonts w:ascii="Times New Roman" w:eastAsia="Times New Roman" w:hAnsi="Times New Roman" w:cs="Times New Roman"/>
      <w:sz w:val="24"/>
    </w:rPr>
  </w:style>
  <w:style w:type="character" w:customStyle="1" w:styleId="ListLabel58">
    <w:name w:val="ListLabel 58"/>
    <w:qFormat/>
    <w:rsid w:val="0034114A"/>
    <w:rPr>
      <w:rFonts w:cs="Courier New"/>
    </w:rPr>
  </w:style>
  <w:style w:type="character" w:customStyle="1" w:styleId="ListLabel59">
    <w:name w:val="ListLabel 59"/>
    <w:qFormat/>
    <w:rsid w:val="0034114A"/>
    <w:rPr>
      <w:rFonts w:cs="Courier New"/>
    </w:rPr>
  </w:style>
  <w:style w:type="character" w:customStyle="1" w:styleId="ListLabel60">
    <w:name w:val="ListLabel 60"/>
    <w:qFormat/>
    <w:rsid w:val="0034114A"/>
    <w:rPr>
      <w:rFonts w:cs="Courier New"/>
    </w:rPr>
  </w:style>
  <w:style w:type="character" w:customStyle="1" w:styleId="ListLabel61">
    <w:name w:val="ListLabel 61"/>
    <w:qFormat/>
    <w:rsid w:val="0034114A"/>
    <w:rPr>
      <w:rFonts w:ascii="Times New Roman" w:eastAsia="Times New Roman" w:hAnsi="Times New Roman" w:cs="Times New Roman"/>
      <w:sz w:val="24"/>
      <w:szCs w:val="24"/>
    </w:rPr>
  </w:style>
  <w:style w:type="paragraph" w:styleId="Corpsdetexte">
    <w:name w:val="Body Text"/>
    <w:basedOn w:val="Normal1"/>
    <w:rsid w:val="004D0B77"/>
    <w:pPr>
      <w:spacing w:after="140"/>
    </w:pPr>
  </w:style>
  <w:style w:type="paragraph" w:styleId="Liste">
    <w:name w:val="List"/>
    <w:basedOn w:val="Corpsdetexte"/>
    <w:rsid w:val="004D0B77"/>
    <w:rPr>
      <w:rFonts w:cs="Lucida Sans"/>
    </w:rPr>
  </w:style>
  <w:style w:type="paragraph" w:customStyle="1" w:styleId="Lgende1">
    <w:name w:val="Légende1"/>
    <w:basedOn w:val="Normal1"/>
    <w:qFormat/>
    <w:rsid w:val="004D0B77"/>
    <w:pPr>
      <w:suppressLineNumbers/>
      <w:spacing w:before="120" w:after="120"/>
    </w:pPr>
    <w:rPr>
      <w:rFonts w:cs="Lucida Sans"/>
      <w:i/>
      <w:iCs/>
      <w:sz w:val="24"/>
      <w:szCs w:val="24"/>
    </w:rPr>
  </w:style>
  <w:style w:type="paragraph" w:customStyle="1" w:styleId="Index">
    <w:name w:val="Index"/>
    <w:basedOn w:val="Normal1"/>
    <w:qFormat/>
    <w:rsid w:val="004D0B77"/>
    <w:pPr>
      <w:suppressLineNumbers/>
    </w:pPr>
    <w:rPr>
      <w:rFonts w:cs="Lucida Sans"/>
    </w:rPr>
  </w:style>
  <w:style w:type="paragraph" w:customStyle="1" w:styleId="Normal10">
    <w:name w:val="Normal1"/>
    <w:qFormat/>
    <w:rsid w:val="0057179B"/>
  </w:style>
  <w:style w:type="paragraph" w:styleId="NormalWeb">
    <w:name w:val="Normal (Web)"/>
    <w:basedOn w:val="Normal1"/>
    <w:uiPriority w:val="99"/>
    <w:unhideWhenUsed/>
    <w:qFormat/>
    <w:rsid w:val="005A179E"/>
    <w:pPr>
      <w:spacing w:beforeAutospacing="1" w:after="142"/>
    </w:pPr>
    <w:rPr>
      <w:rFonts w:ascii="Times New Roman" w:eastAsia="Times New Roman" w:hAnsi="Times New Roman" w:cs="Times New Roman"/>
      <w:sz w:val="24"/>
      <w:szCs w:val="24"/>
    </w:rPr>
  </w:style>
  <w:style w:type="paragraph" w:styleId="Textedebulles">
    <w:name w:val="Balloon Text"/>
    <w:basedOn w:val="Normal1"/>
    <w:link w:val="TextedebullesCar"/>
    <w:uiPriority w:val="99"/>
    <w:semiHidden/>
    <w:unhideWhenUsed/>
    <w:qFormat/>
    <w:rsid w:val="00332110"/>
    <w:pPr>
      <w:spacing w:after="0" w:line="240" w:lineRule="auto"/>
    </w:pPr>
    <w:rPr>
      <w:rFonts w:ascii="Tahoma" w:hAnsi="Tahoma" w:cs="Tahoma"/>
      <w:sz w:val="16"/>
      <w:szCs w:val="16"/>
    </w:rPr>
  </w:style>
  <w:style w:type="paragraph" w:customStyle="1" w:styleId="Contenudetableau">
    <w:name w:val="Contenu de tableau"/>
    <w:basedOn w:val="Normal1"/>
    <w:qFormat/>
    <w:rsid w:val="004D0B77"/>
    <w:pPr>
      <w:suppressLineNumbers/>
    </w:pPr>
  </w:style>
  <w:style w:type="paragraph" w:styleId="Paragraphedeliste">
    <w:name w:val="List Paragraph"/>
    <w:basedOn w:val="Normal1"/>
    <w:uiPriority w:val="34"/>
    <w:qFormat/>
    <w:rsid w:val="00595DA0"/>
    <w:pPr>
      <w:ind w:left="720"/>
      <w:contextualSpacing/>
    </w:pPr>
  </w:style>
  <w:style w:type="table" w:customStyle="1" w:styleId="TableNormal1">
    <w:name w:val="Table Normal"/>
    <w:uiPriority w:val="2"/>
    <w:qFormat/>
    <w:rsid w:val="0057179B"/>
    <w:tblPr>
      <w:tblCellMar>
        <w:top w:w="0" w:type="dxa"/>
        <w:left w:w="0" w:type="dxa"/>
        <w:bottom w:w="0" w:type="dxa"/>
        <w:right w:w="0" w:type="dxa"/>
      </w:tblCellMar>
    </w:tblPr>
  </w:style>
  <w:style w:type="character" w:styleId="Lienhypertexte">
    <w:name w:val="Hyperlink"/>
    <w:basedOn w:val="Policepardfaut"/>
    <w:uiPriority w:val="99"/>
    <w:unhideWhenUsed/>
    <w:rsid w:val="0081148B"/>
    <w:rPr>
      <w:color w:val="0563C1" w:themeColor="hyperlink"/>
      <w:u w:val="single"/>
    </w:rPr>
  </w:style>
  <w:style w:type="character" w:customStyle="1" w:styleId="Mentionnonrsolue1">
    <w:name w:val="Mention non résolue1"/>
    <w:basedOn w:val="Policepardfaut"/>
    <w:uiPriority w:val="99"/>
    <w:semiHidden/>
    <w:unhideWhenUsed/>
    <w:rsid w:val="00936178"/>
    <w:rPr>
      <w:color w:val="605E5C"/>
      <w:shd w:val="clear" w:color="auto" w:fill="E1DFDD"/>
    </w:rPr>
  </w:style>
  <w:style w:type="table" w:styleId="Grilledutableau">
    <w:name w:val="Table Grid"/>
    <w:basedOn w:val="TableauNormal"/>
    <w:uiPriority w:val="59"/>
    <w:rsid w:val="00FF2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1"/>
    <w:link w:val="En-tteCar"/>
    <w:uiPriority w:val="99"/>
    <w:unhideWhenUsed/>
    <w:rsid w:val="00091A70"/>
    <w:pPr>
      <w:tabs>
        <w:tab w:val="center" w:pos="4536"/>
        <w:tab w:val="right" w:pos="9072"/>
      </w:tabs>
      <w:spacing w:after="0" w:line="240" w:lineRule="auto"/>
    </w:pPr>
  </w:style>
  <w:style w:type="character" w:customStyle="1" w:styleId="En-tteCar">
    <w:name w:val="En-tête Car"/>
    <w:basedOn w:val="Policepardfaut"/>
    <w:link w:val="En-tte"/>
    <w:uiPriority w:val="99"/>
    <w:rsid w:val="00091A70"/>
  </w:style>
  <w:style w:type="paragraph" w:styleId="Pieddepage">
    <w:name w:val="footer"/>
    <w:basedOn w:val="Normal1"/>
    <w:link w:val="PieddepageCar"/>
    <w:uiPriority w:val="99"/>
    <w:unhideWhenUsed/>
    <w:rsid w:val="00091A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1A70"/>
  </w:style>
  <w:style w:type="paragraph" w:customStyle="1" w:styleId="TableParagraph">
    <w:name w:val="Table Paragraph"/>
    <w:basedOn w:val="Normal1"/>
    <w:uiPriority w:val="1"/>
    <w:qFormat/>
    <w:rsid w:val="005377A6"/>
    <w:pPr>
      <w:widowControl w:val="0"/>
      <w:autoSpaceDE w:val="0"/>
      <w:autoSpaceDN w:val="0"/>
      <w:spacing w:after="0" w:line="240" w:lineRule="auto"/>
      <w:ind w:left="50"/>
    </w:pPr>
    <w:rPr>
      <w:lang w:eastAsia="en-US"/>
    </w:rPr>
  </w:style>
  <w:style w:type="table" w:customStyle="1" w:styleId="14">
    <w:name w:val="14"/>
    <w:basedOn w:val="TableNormal1"/>
    <w:rsid w:val="00412DC4"/>
    <w:tblPr>
      <w:tblStyleRowBandSize w:val="1"/>
      <w:tblStyleColBandSize w:val="1"/>
      <w:tblCellMar>
        <w:left w:w="108" w:type="dxa"/>
        <w:right w:w="108" w:type="dxa"/>
      </w:tblCellMar>
    </w:tblPr>
  </w:style>
  <w:style w:type="table" w:customStyle="1" w:styleId="13">
    <w:name w:val="13"/>
    <w:basedOn w:val="TableNormal1"/>
    <w:rsid w:val="00412DC4"/>
    <w:tblPr>
      <w:tblStyleRowBandSize w:val="1"/>
      <w:tblStyleColBandSize w:val="1"/>
      <w:tblCellMar>
        <w:left w:w="108" w:type="dxa"/>
        <w:right w:w="108" w:type="dxa"/>
      </w:tblCellMar>
    </w:tblPr>
  </w:style>
  <w:style w:type="table" w:customStyle="1" w:styleId="12">
    <w:name w:val="12"/>
    <w:basedOn w:val="TableNormal1"/>
    <w:rsid w:val="00412DC4"/>
    <w:tblPr>
      <w:tblStyleRowBandSize w:val="1"/>
      <w:tblStyleColBandSize w:val="1"/>
      <w:tblCellMar>
        <w:left w:w="108" w:type="dxa"/>
        <w:right w:w="108" w:type="dxa"/>
      </w:tblCellMar>
    </w:tblPr>
  </w:style>
  <w:style w:type="table" w:customStyle="1" w:styleId="11">
    <w:name w:val="11"/>
    <w:basedOn w:val="TableNormal1"/>
    <w:rsid w:val="00412DC4"/>
    <w:tblPr>
      <w:tblStyleRowBandSize w:val="1"/>
      <w:tblStyleColBandSize w:val="1"/>
      <w:tblCellMar>
        <w:left w:w="108" w:type="dxa"/>
        <w:right w:w="108" w:type="dxa"/>
      </w:tblCellMar>
    </w:tblPr>
  </w:style>
  <w:style w:type="table" w:customStyle="1" w:styleId="10">
    <w:name w:val="10"/>
    <w:basedOn w:val="TableNormal1"/>
    <w:rsid w:val="00412DC4"/>
    <w:tblPr>
      <w:tblStyleRowBandSize w:val="1"/>
      <w:tblStyleColBandSize w:val="1"/>
      <w:tblCellMar>
        <w:left w:w="108" w:type="dxa"/>
        <w:right w:w="108" w:type="dxa"/>
      </w:tblCellMar>
    </w:tblPr>
  </w:style>
  <w:style w:type="table" w:customStyle="1" w:styleId="9">
    <w:name w:val="9"/>
    <w:basedOn w:val="TableNormal1"/>
    <w:rsid w:val="00412DC4"/>
    <w:tblPr>
      <w:tblStyleRowBandSize w:val="1"/>
      <w:tblStyleColBandSize w:val="1"/>
      <w:tblCellMar>
        <w:left w:w="108" w:type="dxa"/>
        <w:right w:w="108" w:type="dxa"/>
      </w:tblCellMar>
    </w:tblPr>
  </w:style>
  <w:style w:type="table" w:customStyle="1" w:styleId="8">
    <w:name w:val="8"/>
    <w:basedOn w:val="TableNormal1"/>
    <w:rsid w:val="00412DC4"/>
    <w:tblPr>
      <w:tblStyleRowBandSize w:val="1"/>
      <w:tblStyleColBandSize w:val="1"/>
      <w:tblCellMar>
        <w:left w:w="108" w:type="dxa"/>
        <w:right w:w="108" w:type="dxa"/>
      </w:tblCellMar>
    </w:tblPr>
  </w:style>
  <w:style w:type="table" w:customStyle="1" w:styleId="7">
    <w:name w:val="7"/>
    <w:basedOn w:val="TableNormal1"/>
    <w:rsid w:val="00412DC4"/>
    <w:tblPr>
      <w:tblStyleRowBandSize w:val="1"/>
      <w:tblStyleColBandSize w:val="1"/>
      <w:tblCellMar>
        <w:left w:w="108" w:type="dxa"/>
        <w:right w:w="108" w:type="dxa"/>
      </w:tblCellMar>
    </w:tblPr>
  </w:style>
  <w:style w:type="table" w:customStyle="1" w:styleId="6">
    <w:name w:val="6"/>
    <w:basedOn w:val="TableNormal1"/>
    <w:rsid w:val="00412DC4"/>
    <w:tblPr>
      <w:tblStyleRowBandSize w:val="1"/>
      <w:tblStyleColBandSize w:val="1"/>
      <w:tblCellMar>
        <w:left w:w="108" w:type="dxa"/>
        <w:right w:w="108" w:type="dxa"/>
      </w:tblCellMar>
    </w:tblPr>
  </w:style>
  <w:style w:type="table" w:customStyle="1" w:styleId="5">
    <w:name w:val="5"/>
    <w:basedOn w:val="TableNormal1"/>
    <w:rsid w:val="00412DC4"/>
    <w:tblPr>
      <w:tblStyleRowBandSize w:val="1"/>
      <w:tblStyleColBandSize w:val="1"/>
      <w:tblCellMar>
        <w:left w:w="108" w:type="dxa"/>
        <w:right w:w="108" w:type="dxa"/>
      </w:tblCellMar>
    </w:tblPr>
  </w:style>
  <w:style w:type="table" w:customStyle="1" w:styleId="4">
    <w:name w:val="4"/>
    <w:basedOn w:val="TableNormal1"/>
    <w:rsid w:val="00412DC4"/>
    <w:tblPr>
      <w:tblStyleRowBandSize w:val="1"/>
      <w:tblStyleColBandSize w:val="1"/>
      <w:tblCellMar>
        <w:left w:w="108" w:type="dxa"/>
        <w:right w:w="108" w:type="dxa"/>
      </w:tblCellMar>
    </w:tblPr>
  </w:style>
  <w:style w:type="table" w:customStyle="1" w:styleId="3">
    <w:name w:val="3"/>
    <w:basedOn w:val="TableNormal1"/>
    <w:rsid w:val="00412DC4"/>
    <w:tblPr>
      <w:tblStyleRowBandSize w:val="1"/>
      <w:tblStyleColBandSize w:val="1"/>
      <w:tblCellMar>
        <w:left w:w="108" w:type="dxa"/>
        <w:right w:w="108" w:type="dxa"/>
      </w:tblCellMar>
    </w:tblPr>
  </w:style>
  <w:style w:type="table" w:customStyle="1" w:styleId="2">
    <w:name w:val="2"/>
    <w:basedOn w:val="TableNormal1"/>
    <w:rsid w:val="00412DC4"/>
    <w:tblPr>
      <w:tblStyleRowBandSize w:val="1"/>
      <w:tblStyleColBandSize w:val="1"/>
      <w:tblCellMar>
        <w:left w:w="108" w:type="dxa"/>
        <w:right w:w="108" w:type="dxa"/>
      </w:tblCellMar>
    </w:tblPr>
  </w:style>
  <w:style w:type="table" w:customStyle="1" w:styleId="1">
    <w:name w:val="1"/>
    <w:basedOn w:val="TableNormal1"/>
    <w:rsid w:val="00412DC4"/>
    <w:tblPr>
      <w:tblStyleRowBandSize w:val="1"/>
      <w:tblStyleColBandSize w:val="1"/>
      <w:tblCellMar>
        <w:left w:w="108" w:type="dxa"/>
        <w:right w:w="108" w:type="dxa"/>
      </w:tblCellMar>
    </w:tblPr>
  </w:style>
  <w:style w:type="paragraph" w:customStyle="1" w:styleId="Textbody">
    <w:name w:val="Text body"/>
    <w:basedOn w:val="Normal"/>
    <w:rsid w:val="009717D1"/>
    <w:pPr>
      <w:suppressAutoHyphens/>
      <w:autoSpaceDN w:val="0"/>
      <w:spacing w:after="140"/>
      <w:textAlignment w:val="baseline"/>
    </w:pPr>
    <w:rPr>
      <w:rFonts w:eastAsia="NSimSun" w:cs="Lucida Sans"/>
      <w:kern w:val="3"/>
      <w:sz w:val="24"/>
      <w:szCs w:val="24"/>
      <w:lang w:eastAsia="zh-CN" w:bidi="hi-IN"/>
    </w:rPr>
  </w:style>
  <w:style w:type="paragraph" w:styleId="Sous-titr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pit@anae.asso.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44546A"/>
      </a:dk2>
      <a:lt2>
        <a:srgbClr val="E7E6E6"/>
      </a:lt2>
      <a:accent1>
        <a:srgbClr val="00B6D6"/>
      </a:accent1>
      <a:accent2>
        <a:srgbClr val="FAB800"/>
      </a:accent2>
      <a:accent3>
        <a:srgbClr val="6AC7E2"/>
      </a:accent3>
      <a:accent4>
        <a:srgbClr val="FECF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Em3C+JqSsIyBkmMmmxWKVKs3rA==">CgMxLjAyDmguZGpsZzN6cDh2bnJyMglpZC5namRneHMyCWguMzBqMHpsbDIJaC4xZm9iOXRlOAByITFkN2h2N1dlWFpnNzRJSW1xNndBYW9vTUYybzlzNm1tNQ==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2096</Words>
  <Characters>11531</Characters>
  <Application>Microsoft Office Word</Application>
  <DocSecurity>0</DocSecurity>
  <Lines>96</Lines>
  <Paragraphs>27</Paragraphs>
  <ScaleCrop>false</ScaleCrop>
  <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Florence Dècle</cp:lastModifiedBy>
  <cp:revision>3</cp:revision>
  <dcterms:created xsi:type="dcterms:W3CDTF">2025-11-30T22:05:00Z</dcterms:created>
  <dcterms:modified xsi:type="dcterms:W3CDTF">2025-12-09T13:49:00Z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